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1002" w14:textId="77777777" w:rsidR="001B78FF" w:rsidRPr="00621BEE" w:rsidRDefault="001B78FF">
      <w:pPr>
        <w:widowControl/>
        <w:jc w:val="center"/>
        <w:rPr>
          <w:rFonts w:ascii="Arial" w:hAnsi="Arial" w:cs="Arial"/>
          <w:sz w:val="44"/>
          <w:szCs w:val="44"/>
          <w:vertAlign w:val="subscript"/>
        </w:rPr>
      </w:pPr>
    </w:p>
    <w:p w14:paraId="1B610E65" w14:textId="77777777" w:rsidR="001B78FF" w:rsidRPr="0082408D" w:rsidRDefault="001B78FF" w:rsidP="00426E0B">
      <w:pPr>
        <w:jc w:val="center"/>
        <w:rPr>
          <w:rFonts w:asciiTheme="minorHAnsi" w:hAnsiTheme="minorHAnsi" w:cstheme="minorHAnsi"/>
          <w:b/>
          <w:bCs/>
          <w:sz w:val="44"/>
          <w:szCs w:val="44"/>
        </w:rPr>
      </w:pPr>
      <w:r w:rsidRPr="0082408D">
        <w:rPr>
          <w:rFonts w:asciiTheme="minorHAnsi" w:hAnsiTheme="minorHAnsi" w:cstheme="minorHAnsi"/>
          <w:b/>
          <w:bCs/>
          <w:sz w:val="44"/>
          <w:szCs w:val="44"/>
        </w:rPr>
        <w:t>Water Pollution Control</w:t>
      </w:r>
    </w:p>
    <w:p w14:paraId="34FAFC9B" w14:textId="77777777" w:rsidR="009068B4" w:rsidRDefault="001B78FF" w:rsidP="00426E0B">
      <w:pPr>
        <w:jc w:val="center"/>
        <w:rPr>
          <w:rFonts w:asciiTheme="minorHAnsi" w:hAnsiTheme="minorHAnsi" w:cstheme="minorHAnsi"/>
          <w:b/>
          <w:bCs/>
          <w:sz w:val="44"/>
          <w:szCs w:val="44"/>
        </w:rPr>
      </w:pPr>
      <w:r w:rsidRPr="0082408D">
        <w:rPr>
          <w:rFonts w:asciiTheme="minorHAnsi" w:hAnsiTheme="minorHAnsi" w:cstheme="minorHAnsi"/>
          <w:b/>
          <w:bCs/>
          <w:sz w:val="44"/>
          <w:szCs w:val="44"/>
        </w:rPr>
        <w:t>State Revolving Fund</w:t>
      </w:r>
      <w:r w:rsidR="009068B4">
        <w:rPr>
          <w:rFonts w:asciiTheme="minorHAnsi" w:hAnsiTheme="minorHAnsi" w:cstheme="minorHAnsi"/>
          <w:b/>
          <w:bCs/>
          <w:sz w:val="44"/>
          <w:szCs w:val="44"/>
        </w:rPr>
        <w:t xml:space="preserve"> </w:t>
      </w:r>
    </w:p>
    <w:p w14:paraId="7572014B" w14:textId="00B82F4B" w:rsidR="001B78FF" w:rsidRPr="0082408D" w:rsidRDefault="009068B4" w:rsidP="00426E0B">
      <w:pPr>
        <w:jc w:val="center"/>
        <w:rPr>
          <w:rFonts w:asciiTheme="minorHAnsi" w:hAnsiTheme="minorHAnsi" w:cstheme="minorHAnsi"/>
          <w:b/>
          <w:bCs/>
          <w:sz w:val="44"/>
          <w:szCs w:val="44"/>
        </w:rPr>
      </w:pPr>
      <w:r>
        <w:rPr>
          <w:rFonts w:asciiTheme="minorHAnsi" w:hAnsiTheme="minorHAnsi" w:cstheme="minorHAnsi"/>
          <w:b/>
          <w:bCs/>
          <w:sz w:val="44"/>
          <w:szCs w:val="44"/>
        </w:rPr>
        <w:t>Emerging Contaminants</w:t>
      </w:r>
    </w:p>
    <w:p w14:paraId="2C485ECE" w14:textId="2F7AB21C" w:rsidR="001B78FF" w:rsidRPr="008F403F" w:rsidRDefault="001B78FF" w:rsidP="008F403F">
      <w:pPr>
        <w:jc w:val="center"/>
        <w:rPr>
          <w:rFonts w:asciiTheme="minorHAnsi" w:hAnsiTheme="minorHAnsi" w:cstheme="minorHAnsi"/>
          <w:b/>
          <w:bCs/>
          <w:strike/>
          <w:sz w:val="44"/>
          <w:szCs w:val="44"/>
        </w:rPr>
      </w:pPr>
      <w:r w:rsidRPr="0082408D">
        <w:rPr>
          <w:rFonts w:asciiTheme="minorHAnsi" w:hAnsiTheme="minorHAnsi" w:cstheme="minorHAnsi"/>
          <w:b/>
          <w:bCs/>
          <w:sz w:val="44"/>
          <w:szCs w:val="44"/>
        </w:rPr>
        <w:t>Intended Use Plan</w:t>
      </w:r>
    </w:p>
    <w:p w14:paraId="6F69C99E" w14:textId="77777777" w:rsidR="00B07669" w:rsidRDefault="00B07669">
      <w:pPr>
        <w:widowControl/>
        <w:tabs>
          <w:tab w:val="center" w:pos="5544"/>
        </w:tabs>
        <w:jc w:val="center"/>
        <w:rPr>
          <w:rFonts w:asciiTheme="minorHAnsi" w:hAnsiTheme="minorHAnsi" w:cstheme="minorHAnsi"/>
          <w:sz w:val="36"/>
          <w:szCs w:val="36"/>
        </w:rPr>
      </w:pPr>
    </w:p>
    <w:p w14:paraId="4868A8DC" w14:textId="77777777" w:rsidR="0082408D" w:rsidRPr="0082408D" w:rsidRDefault="0082408D">
      <w:pPr>
        <w:widowControl/>
        <w:tabs>
          <w:tab w:val="center" w:pos="5544"/>
        </w:tabs>
        <w:jc w:val="center"/>
        <w:rPr>
          <w:rFonts w:asciiTheme="minorHAnsi" w:hAnsiTheme="minorHAnsi" w:cstheme="minorHAnsi"/>
          <w:sz w:val="36"/>
          <w:szCs w:val="36"/>
        </w:rPr>
      </w:pPr>
    </w:p>
    <w:p w14:paraId="7222E080" w14:textId="77777777" w:rsidR="0082408D" w:rsidRPr="0082408D" w:rsidRDefault="0082408D">
      <w:pPr>
        <w:widowControl/>
        <w:tabs>
          <w:tab w:val="center" w:pos="5544"/>
        </w:tabs>
        <w:jc w:val="center"/>
        <w:rPr>
          <w:rFonts w:asciiTheme="minorHAnsi" w:hAnsiTheme="minorHAnsi" w:cstheme="minorHAnsi"/>
          <w:sz w:val="36"/>
          <w:szCs w:val="36"/>
        </w:rPr>
      </w:pPr>
    </w:p>
    <w:p w14:paraId="3F0B93DF" w14:textId="3AA7E736" w:rsidR="001B78FF" w:rsidRDefault="003B0EFB">
      <w:pPr>
        <w:widowControl/>
        <w:tabs>
          <w:tab w:val="center" w:pos="5544"/>
        </w:tabs>
        <w:jc w:val="center"/>
        <w:rPr>
          <w:rFonts w:asciiTheme="minorHAnsi" w:hAnsiTheme="minorHAnsi" w:cstheme="minorHAnsi"/>
          <w:sz w:val="36"/>
          <w:szCs w:val="36"/>
        </w:rPr>
      </w:pPr>
      <w:r w:rsidRPr="0082408D">
        <w:rPr>
          <w:rFonts w:asciiTheme="minorHAnsi" w:hAnsiTheme="minorHAnsi" w:cstheme="minorHAnsi"/>
          <w:sz w:val="36"/>
          <w:szCs w:val="36"/>
        </w:rPr>
        <w:t xml:space="preserve">State Fiscal </w:t>
      </w:r>
      <w:r w:rsidRPr="00096ECC">
        <w:rPr>
          <w:rFonts w:asciiTheme="minorHAnsi" w:hAnsiTheme="minorHAnsi" w:cstheme="minorHAnsi"/>
          <w:sz w:val="36"/>
          <w:szCs w:val="36"/>
        </w:rPr>
        <w:t xml:space="preserve">Year </w:t>
      </w:r>
      <w:r w:rsidR="005F4D19" w:rsidRPr="00096ECC">
        <w:rPr>
          <w:rFonts w:asciiTheme="minorHAnsi" w:hAnsiTheme="minorHAnsi" w:cstheme="minorHAnsi"/>
          <w:sz w:val="36"/>
          <w:szCs w:val="36"/>
        </w:rPr>
        <w:t>202</w:t>
      </w:r>
      <w:r w:rsidR="00D11CB3">
        <w:rPr>
          <w:rFonts w:asciiTheme="minorHAnsi" w:hAnsiTheme="minorHAnsi" w:cstheme="minorHAnsi"/>
          <w:sz w:val="36"/>
          <w:szCs w:val="36"/>
        </w:rPr>
        <w:t>7</w:t>
      </w:r>
    </w:p>
    <w:p w14:paraId="3A34B824" w14:textId="4C5C8AF4" w:rsidR="00887BAC" w:rsidRDefault="00887BAC">
      <w:pPr>
        <w:widowControl/>
        <w:tabs>
          <w:tab w:val="center" w:pos="5544"/>
        </w:tabs>
        <w:jc w:val="center"/>
        <w:rPr>
          <w:rFonts w:asciiTheme="minorHAnsi" w:hAnsiTheme="minorHAnsi" w:cstheme="minorHAnsi"/>
          <w:sz w:val="20"/>
          <w:szCs w:val="20"/>
        </w:rPr>
      </w:pPr>
      <w:r w:rsidRPr="00FE34C3">
        <w:rPr>
          <w:rFonts w:asciiTheme="minorHAnsi" w:hAnsiTheme="minorHAnsi" w:cstheme="minorHAnsi"/>
          <w:sz w:val="20"/>
          <w:szCs w:val="20"/>
        </w:rPr>
        <w:t>Updated</w:t>
      </w:r>
      <w:r w:rsidRPr="00262AE6">
        <w:rPr>
          <w:rFonts w:asciiTheme="minorHAnsi" w:hAnsiTheme="minorHAnsi" w:cstheme="minorHAnsi"/>
          <w:sz w:val="20"/>
          <w:szCs w:val="20"/>
        </w:rPr>
        <w:t xml:space="preserve">: </w:t>
      </w:r>
      <w:r w:rsidR="00F677B6">
        <w:rPr>
          <w:rFonts w:asciiTheme="minorHAnsi" w:hAnsiTheme="minorHAnsi" w:cstheme="minorHAnsi"/>
          <w:sz w:val="20"/>
          <w:szCs w:val="20"/>
        </w:rPr>
        <w:t>June 1</w:t>
      </w:r>
      <w:r w:rsidR="00593639">
        <w:rPr>
          <w:rFonts w:asciiTheme="minorHAnsi" w:hAnsiTheme="minorHAnsi" w:cstheme="minorHAnsi"/>
          <w:sz w:val="20"/>
          <w:szCs w:val="20"/>
        </w:rPr>
        <w:t>7</w:t>
      </w:r>
      <w:r w:rsidR="00262AE6">
        <w:rPr>
          <w:rFonts w:asciiTheme="minorHAnsi" w:hAnsiTheme="minorHAnsi" w:cstheme="minorHAnsi"/>
          <w:sz w:val="20"/>
          <w:szCs w:val="20"/>
        </w:rPr>
        <w:t>,</w:t>
      </w:r>
      <w:r w:rsidR="00EC3C6C">
        <w:rPr>
          <w:rFonts w:asciiTheme="minorHAnsi" w:hAnsiTheme="minorHAnsi" w:cstheme="minorHAnsi"/>
          <w:sz w:val="20"/>
          <w:szCs w:val="20"/>
        </w:rPr>
        <w:t xml:space="preserve"> 202</w:t>
      </w:r>
      <w:r w:rsidR="00D11CB3">
        <w:rPr>
          <w:rFonts w:asciiTheme="minorHAnsi" w:hAnsiTheme="minorHAnsi" w:cstheme="minorHAnsi"/>
          <w:sz w:val="20"/>
          <w:szCs w:val="20"/>
        </w:rPr>
        <w:t>6</w:t>
      </w:r>
    </w:p>
    <w:p w14:paraId="600E5E10" w14:textId="410AD2B8" w:rsidR="00B76017" w:rsidRPr="00887BAC" w:rsidRDefault="00F677B6">
      <w:pPr>
        <w:widowControl/>
        <w:tabs>
          <w:tab w:val="center" w:pos="5544"/>
        </w:tabs>
        <w:jc w:val="center"/>
        <w:rPr>
          <w:rFonts w:asciiTheme="minorHAnsi" w:hAnsiTheme="minorHAnsi" w:cstheme="minorHAnsi"/>
          <w:sz w:val="20"/>
          <w:szCs w:val="20"/>
        </w:rPr>
      </w:pPr>
      <w:r>
        <w:rPr>
          <w:rFonts w:asciiTheme="minorHAnsi" w:hAnsiTheme="minorHAnsi" w:cstheme="minorHAnsi"/>
          <w:sz w:val="20"/>
          <w:szCs w:val="20"/>
        </w:rPr>
        <w:t>Final</w:t>
      </w:r>
    </w:p>
    <w:p w14:paraId="138906A9" w14:textId="77777777" w:rsidR="001B78FF" w:rsidRPr="0082408D" w:rsidRDefault="001B78FF">
      <w:pPr>
        <w:widowControl/>
        <w:tabs>
          <w:tab w:val="center" w:pos="5544"/>
        </w:tabs>
        <w:jc w:val="center"/>
        <w:rPr>
          <w:rFonts w:asciiTheme="minorHAnsi" w:hAnsiTheme="minorHAnsi" w:cstheme="minorHAnsi"/>
          <w:sz w:val="22"/>
          <w:szCs w:val="22"/>
        </w:rPr>
      </w:pPr>
    </w:p>
    <w:p w14:paraId="0AD1431C" w14:textId="77777777" w:rsidR="001B78FF" w:rsidRPr="0082408D" w:rsidRDefault="001B78FF">
      <w:pPr>
        <w:widowControl/>
        <w:tabs>
          <w:tab w:val="center" w:pos="5544"/>
        </w:tabs>
        <w:jc w:val="center"/>
        <w:rPr>
          <w:rFonts w:asciiTheme="minorHAnsi" w:hAnsiTheme="minorHAnsi" w:cstheme="minorHAnsi"/>
          <w:sz w:val="20"/>
          <w:szCs w:val="20"/>
        </w:rPr>
      </w:pPr>
    </w:p>
    <w:p w14:paraId="1908481D" w14:textId="77777777" w:rsidR="001B78FF" w:rsidRPr="0082408D" w:rsidRDefault="001B78FF">
      <w:pPr>
        <w:widowControl/>
        <w:tabs>
          <w:tab w:val="center" w:pos="5544"/>
        </w:tabs>
        <w:jc w:val="center"/>
        <w:rPr>
          <w:rFonts w:asciiTheme="minorHAnsi" w:hAnsiTheme="minorHAnsi" w:cstheme="minorHAnsi"/>
          <w:sz w:val="20"/>
          <w:szCs w:val="20"/>
        </w:rPr>
      </w:pPr>
    </w:p>
    <w:p w14:paraId="6DC34A30"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MONTANA DEPARTMENT OF ENVIRONMENTAL QUALITY</w:t>
      </w:r>
    </w:p>
    <w:p w14:paraId="7802027A" w14:textId="77777777" w:rsidR="001B78FF" w:rsidRPr="0082408D" w:rsidRDefault="001E4D62">
      <w:pPr>
        <w:widowControl/>
        <w:tabs>
          <w:tab w:val="center" w:pos="5544"/>
        </w:tabs>
        <w:jc w:val="center"/>
        <w:rPr>
          <w:rFonts w:asciiTheme="minorHAnsi" w:hAnsiTheme="minorHAnsi" w:cstheme="minorHAnsi"/>
          <w:sz w:val="22"/>
          <w:szCs w:val="22"/>
        </w:rPr>
      </w:pPr>
      <w:r>
        <w:rPr>
          <w:rFonts w:asciiTheme="minorHAnsi" w:hAnsiTheme="minorHAnsi" w:cstheme="minorHAnsi"/>
          <w:sz w:val="22"/>
          <w:szCs w:val="22"/>
        </w:rPr>
        <w:t>Water Quality</w:t>
      </w:r>
      <w:r w:rsidR="001B78FF" w:rsidRPr="0082408D">
        <w:rPr>
          <w:rFonts w:asciiTheme="minorHAnsi" w:hAnsiTheme="minorHAnsi" w:cstheme="minorHAnsi"/>
          <w:sz w:val="22"/>
          <w:szCs w:val="22"/>
        </w:rPr>
        <w:t xml:space="preserve"> Division</w:t>
      </w:r>
    </w:p>
    <w:p w14:paraId="00260A05"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Water Pollution Control State Revolving Fund</w:t>
      </w:r>
    </w:p>
    <w:p w14:paraId="4E5B137E"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1520 East Sixth Avenue</w:t>
      </w:r>
    </w:p>
    <w:p w14:paraId="1707B307"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PO Box 200901</w:t>
      </w:r>
    </w:p>
    <w:p w14:paraId="1D6BC4C6"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Helena MT 59620-0901</w:t>
      </w:r>
    </w:p>
    <w:p w14:paraId="4A68A05E" w14:textId="248EE659" w:rsidR="001B78FF" w:rsidRPr="0082408D" w:rsidRDefault="0012112F" w:rsidP="0012112F">
      <w:pPr>
        <w:widowControl/>
        <w:tabs>
          <w:tab w:val="center" w:pos="4680"/>
          <w:tab w:val="center" w:pos="5544"/>
          <w:tab w:val="right" w:pos="9360"/>
        </w:tabs>
        <w:rPr>
          <w:rFonts w:asciiTheme="minorHAnsi" w:hAnsiTheme="minorHAnsi" w:cstheme="minorHAnsi"/>
          <w:sz w:val="22"/>
          <w:szCs w:val="22"/>
        </w:rPr>
      </w:pPr>
      <w:r>
        <w:rPr>
          <w:rFonts w:asciiTheme="minorHAnsi" w:hAnsiTheme="minorHAnsi" w:cstheme="minorHAnsi"/>
          <w:sz w:val="22"/>
          <w:szCs w:val="22"/>
        </w:rPr>
        <w:tab/>
      </w:r>
      <w:r w:rsidR="001B78FF" w:rsidRPr="0082408D">
        <w:rPr>
          <w:rFonts w:asciiTheme="minorHAnsi" w:hAnsiTheme="minorHAnsi" w:cstheme="minorHAnsi"/>
          <w:sz w:val="22"/>
          <w:szCs w:val="22"/>
        </w:rPr>
        <w:t>Phone: (406) 444-6697</w:t>
      </w:r>
      <w:r>
        <w:rPr>
          <w:rFonts w:asciiTheme="minorHAnsi" w:hAnsiTheme="minorHAnsi" w:cstheme="minorHAnsi"/>
          <w:sz w:val="22"/>
          <w:szCs w:val="22"/>
        </w:rPr>
        <w:tab/>
      </w:r>
    </w:p>
    <w:p w14:paraId="2ADD1815"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Fax: (406) 444-6836</w:t>
      </w:r>
    </w:p>
    <w:p w14:paraId="7EF1A09C" w14:textId="77777777" w:rsidR="001B78FF" w:rsidRPr="0082408D" w:rsidRDefault="001B78FF">
      <w:pPr>
        <w:widowControl/>
        <w:tabs>
          <w:tab w:val="center" w:pos="5544"/>
        </w:tabs>
        <w:jc w:val="center"/>
        <w:rPr>
          <w:rFonts w:asciiTheme="minorHAnsi" w:hAnsiTheme="minorHAnsi" w:cstheme="minorHAnsi"/>
          <w:sz w:val="22"/>
          <w:szCs w:val="22"/>
        </w:rPr>
      </w:pPr>
      <w:r w:rsidRPr="0082408D">
        <w:rPr>
          <w:rFonts w:asciiTheme="minorHAnsi" w:hAnsiTheme="minorHAnsi" w:cstheme="minorHAnsi"/>
          <w:sz w:val="22"/>
          <w:szCs w:val="22"/>
        </w:rPr>
        <w:t>Website: www.deq.</w:t>
      </w:r>
      <w:r w:rsidR="005D6F11" w:rsidRPr="0082408D">
        <w:rPr>
          <w:rFonts w:asciiTheme="minorHAnsi" w:hAnsiTheme="minorHAnsi" w:cstheme="minorHAnsi"/>
          <w:sz w:val="22"/>
          <w:szCs w:val="22"/>
        </w:rPr>
        <w:t>mt.gov</w:t>
      </w:r>
    </w:p>
    <w:p w14:paraId="16AB8FB6" w14:textId="77777777" w:rsidR="001B78FF" w:rsidRPr="0082408D" w:rsidRDefault="001B78FF">
      <w:pPr>
        <w:widowControl/>
        <w:tabs>
          <w:tab w:val="center" w:pos="5544"/>
        </w:tabs>
        <w:jc w:val="center"/>
        <w:rPr>
          <w:rFonts w:asciiTheme="minorHAnsi" w:hAnsiTheme="minorHAnsi" w:cstheme="minorHAnsi"/>
          <w:sz w:val="20"/>
          <w:szCs w:val="20"/>
        </w:rPr>
      </w:pPr>
    </w:p>
    <w:p w14:paraId="4EB50984" w14:textId="4CF47885" w:rsidR="003504CC" w:rsidRPr="0082408D" w:rsidRDefault="003504CC">
      <w:pPr>
        <w:widowControl/>
        <w:tabs>
          <w:tab w:val="center" w:pos="5544"/>
        </w:tabs>
        <w:jc w:val="center"/>
        <w:rPr>
          <w:rFonts w:asciiTheme="minorHAnsi" w:hAnsiTheme="minorHAnsi" w:cstheme="minorHAnsi"/>
          <w:sz w:val="20"/>
          <w:szCs w:val="20"/>
        </w:rPr>
      </w:pPr>
    </w:p>
    <w:p w14:paraId="123AE2F9" w14:textId="67EEC21F" w:rsidR="003504CC" w:rsidRPr="0082408D" w:rsidRDefault="003504CC" w:rsidP="00E603E2">
      <w:pPr>
        <w:widowControl/>
        <w:tabs>
          <w:tab w:val="center" w:pos="5544"/>
        </w:tabs>
        <w:rPr>
          <w:rFonts w:asciiTheme="minorHAnsi" w:hAnsiTheme="minorHAnsi" w:cstheme="minorHAnsi"/>
          <w:sz w:val="20"/>
          <w:szCs w:val="20"/>
        </w:rPr>
      </w:pPr>
    </w:p>
    <w:tbl>
      <w:tblPr>
        <w:tblW w:w="9738" w:type="dxa"/>
        <w:tblLayout w:type="fixed"/>
        <w:tblLook w:val="01E0" w:firstRow="1" w:lastRow="1" w:firstColumn="1" w:lastColumn="1" w:noHBand="0" w:noVBand="0"/>
      </w:tblPr>
      <w:tblGrid>
        <w:gridCol w:w="4608"/>
        <w:gridCol w:w="1620"/>
        <w:gridCol w:w="3510"/>
      </w:tblGrid>
      <w:tr w:rsidR="001A09BD" w:rsidRPr="0082408D" w14:paraId="2A213F5A" w14:textId="77777777" w:rsidTr="009660E8">
        <w:tc>
          <w:tcPr>
            <w:tcW w:w="4608" w:type="dxa"/>
          </w:tcPr>
          <w:p w14:paraId="78223203" w14:textId="6C7C2B37" w:rsidR="001A09BD" w:rsidRPr="0082408D" w:rsidRDefault="00BF3B83" w:rsidP="009660E8">
            <w:pPr>
              <w:widowControl/>
              <w:tabs>
                <w:tab w:val="center" w:pos="5544"/>
              </w:tabs>
              <w:jc w:val="center"/>
              <w:rPr>
                <w:rFonts w:asciiTheme="minorHAnsi" w:hAnsiTheme="minorHAnsi" w:cstheme="minorHAnsi"/>
                <w:sz w:val="20"/>
                <w:szCs w:val="20"/>
              </w:rPr>
            </w:pPr>
            <w:r>
              <w:rPr>
                <w:noProof/>
              </w:rPr>
              <w:drawing>
                <wp:anchor distT="0" distB="0" distL="114300" distR="114300" simplePos="0" relativeHeight="251660288" behindDoc="0" locked="0" layoutInCell="1" allowOverlap="1" wp14:anchorId="3463EE91" wp14:editId="08D11EAC">
                  <wp:simplePos x="0" y="0"/>
                  <wp:positionH relativeFrom="column">
                    <wp:posOffset>2160270</wp:posOffset>
                  </wp:positionH>
                  <wp:positionV relativeFrom="paragraph">
                    <wp:posOffset>106045</wp:posOffset>
                  </wp:positionV>
                  <wp:extent cx="1485900" cy="799857"/>
                  <wp:effectExtent l="0" t="0" r="0" b="635"/>
                  <wp:wrapNone/>
                  <wp:docPr id="5448647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64724"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799857"/>
                          </a:xfrm>
                          <a:prstGeom prst="rect">
                            <a:avLst/>
                          </a:prstGeom>
                        </pic:spPr>
                      </pic:pic>
                    </a:graphicData>
                  </a:graphic>
                  <wp14:sizeRelH relativeFrom="margin">
                    <wp14:pctWidth>0</wp14:pctWidth>
                  </wp14:sizeRelH>
                  <wp14:sizeRelV relativeFrom="margin">
                    <wp14:pctHeight>0</wp14:pctHeight>
                  </wp14:sizeRelV>
                </wp:anchor>
              </w:drawing>
            </w:r>
          </w:p>
        </w:tc>
        <w:tc>
          <w:tcPr>
            <w:tcW w:w="1620" w:type="dxa"/>
          </w:tcPr>
          <w:p w14:paraId="52E588D6" w14:textId="5A4EFF3D" w:rsidR="001A09BD" w:rsidRPr="0082408D" w:rsidRDefault="001A09BD" w:rsidP="009660E8">
            <w:pPr>
              <w:widowControl/>
              <w:tabs>
                <w:tab w:val="center" w:pos="5544"/>
              </w:tabs>
              <w:jc w:val="center"/>
              <w:rPr>
                <w:rFonts w:asciiTheme="minorHAnsi" w:hAnsiTheme="minorHAnsi" w:cstheme="minorHAnsi"/>
                <w:sz w:val="20"/>
                <w:szCs w:val="20"/>
              </w:rPr>
            </w:pPr>
          </w:p>
        </w:tc>
        <w:tc>
          <w:tcPr>
            <w:tcW w:w="3510" w:type="dxa"/>
          </w:tcPr>
          <w:p w14:paraId="4ABF5B60" w14:textId="05B7EC1F" w:rsidR="001A09BD" w:rsidRPr="0082408D" w:rsidRDefault="001A09BD" w:rsidP="009660E8">
            <w:pPr>
              <w:widowControl/>
              <w:tabs>
                <w:tab w:val="center" w:pos="5544"/>
              </w:tabs>
              <w:jc w:val="center"/>
              <w:rPr>
                <w:rFonts w:asciiTheme="minorHAnsi" w:hAnsiTheme="minorHAnsi" w:cstheme="minorHAnsi"/>
                <w:sz w:val="20"/>
                <w:szCs w:val="20"/>
              </w:rPr>
            </w:pPr>
          </w:p>
        </w:tc>
      </w:tr>
    </w:tbl>
    <w:p w14:paraId="5888327D" w14:textId="757A3625" w:rsidR="003504CC" w:rsidRPr="0082408D" w:rsidRDefault="003504CC">
      <w:pPr>
        <w:widowControl/>
        <w:tabs>
          <w:tab w:val="center" w:pos="5544"/>
        </w:tabs>
        <w:jc w:val="center"/>
        <w:rPr>
          <w:rFonts w:asciiTheme="minorHAnsi" w:hAnsiTheme="minorHAnsi" w:cstheme="minorHAnsi"/>
          <w:sz w:val="20"/>
          <w:szCs w:val="20"/>
        </w:rPr>
      </w:pPr>
    </w:p>
    <w:p w14:paraId="7C05DA98" w14:textId="77777777" w:rsidR="001B78FF" w:rsidRPr="0082408D" w:rsidRDefault="001B78FF">
      <w:pPr>
        <w:widowControl/>
        <w:tabs>
          <w:tab w:val="center" w:pos="5544"/>
        </w:tabs>
        <w:jc w:val="center"/>
        <w:rPr>
          <w:rFonts w:asciiTheme="minorHAnsi" w:hAnsiTheme="minorHAnsi" w:cstheme="minorHAnsi"/>
          <w:sz w:val="20"/>
          <w:szCs w:val="20"/>
        </w:rPr>
      </w:pPr>
    </w:p>
    <w:p w14:paraId="079FFCB9" w14:textId="77777777" w:rsidR="0082408D" w:rsidRDefault="0082408D">
      <w:pPr>
        <w:widowControl/>
        <w:tabs>
          <w:tab w:val="center" w:pos="5544"/>
        </w:tabs>
        <w:jc w:val="center"/>
        <w:rPr>
          <w:rFonts w:asciiTheme="minorHAnsi" w:hAnsiTheme="minorHAnsi" w:cstheme="minorHAnsi"/>
          <w:b/>
          <w:bCs/>
          <w:i/>
          <w:iCs/>
          <w:sz w:val="20"/>
          <w:szCs w:val="20"/>
        </w:rPr>
      </w:pPr>
    </w:p>
    <w:p w14:paraId="1FAEF04B" w14:textId="4C779E90" w:rsidR="0082408D" w:rsidRDefault="0082408D">
      <w:pPr>
        <w:widowControl/>
        <w:tabs>
          <w:tab w:val="center" w:pos="5544"/>
        </w:tabs>
        <w:jc w:val="center"/>
        <w:rPr>
          <w:rFonts w:asciiTheme="minorHAnsi" w:hAnsiTheme="minorHAnsi" w:cstheme="minorHAnsi"/>
          <w:b/>
          <w:bCs/>
          <w:i/>
          <w:iCs/>
          <w:sz w:val="20"/>
          <w:szCs w:val="20"/>
        </w:rPr>
      </w:pPr>
    </w:p>
    <w:p w14:paraId="154531BC" w14:textId="36881AA9" w:rsidR="0082408D" w:rsidRDefault="0082408D">
      <w:pPr>
        <w:widowControl/>
        <w:tabs>
          <w:tab w:val="center" w:pos="5544"/>
        </w:tabs>
        <w:jc w:val="center"/>
        <w:rPr>
          <w:rFonts w:asciiTheme="minorHAnsi" w:hAnsiTheme="minorHAnsi" w:cstheme="minorHAnsi"/>
          <w:b/>
          <w:bCs/>
          <w:i/>
          <w:iCs/>
          <w:sz w:val="20"/>
          <w:szCs w:val="20"/>
        </w:rPr>
      </w:pPr>
    </w:p>
    <w:p w14:paraId="6BA22B20" w14:textId="5B4E2DFE" w:rsidR="00BF3B83" w:rsidRDefault="00BF3B83">
      <w:pPr>
        <w:widowControl/>
        <w:tabs>
          <w:tab w:val="center" w:pos="5544"/>
        </w:tabs>
        <w:jc w:val="center"/>
        <w:rPr>
          <w:rFonts w:asciiTheme="minorHAnsi" w:hAnsiTheme="minorHAnsi" w:cstheme="minorHAnsi"/>
          <w:b/>
          <w:bCs/>
          <w:i/>
          <w:iCs/>
          <w:sz w:val="20"/>
          <w:szCs w:val="20"/>
        </w:rPr>
      </w:pPr>
    </w:p>
    <w:p w14:paraId="60C1F36C" w14:textId="0C01DFBD" w:rsidR="00BF3B83" w:rsidRDefault="00BF3B83">
      <w:pPr>
        <w:widowControl/>
        <w:tabs>
          <w:tab w:val="center" w:pos="5544"/>
        </w:tabs>
        <w:jc w:val="center"/>
        <w:rPr>
          <w:rFonts w:asciiTheme="minorHAnsi" w:hAnsiTheme="minorHAnsi" w:cstheme="minorHAnsi"/>
          <w:b/>
          <w:bCs/>
          <w:i/>
          <w:iCs/>
          <w:sz w:val="20"/>
          <w:szCs w:val="20"/>
        </w:rPr>
      </w:pPr>
      <w:r>
        <w:rPr>
          <w:noProof/>
        </w:rPr>
        <w:drawing>
          <wp:anchor distT="0" distB="0" distL="114300" distR="114300" simplePos="0" relativeHeight="251661312" behindDoc="0" locked="0" layoutInCell="1" allowOverlap="1" wp14:anchorId="7E2A1612" wp14:editId="0B604F5B">
            <wp:simplePos x="0" y="0"/>
            <wp:positionH relativeFrom="column">
              <wp:posOffset>2362200</wp:posOffset>
            </wp:positionH>
            <wp:positionV relativeFrom="paragraph">
              <wp:posOffset>68580</wp:posOffset>
            </wp:positionV>
            <wp:extent cx="1047750" cy="1005840"/>
            <wp:effectExtent l="0" t="0" r="0" b="3810"/>
            <wp:wrapNone/>
            <wp:docPr id="2871052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5259"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750" cy="1005840"/>
                    </a:xfrm>
                    <a:prstGeom prst="rect">
                      <a:avLst/>
                    </a:prstGeom>
                  </pic:spPr>
                </pic:pic>
              </a:graphicData>
            </a:graphic>
            <wp14:sizeRelH relativeFrom="margin">
              <wp14:pctWidth>0</wp14:pctWidth>
            </wp14:sizeRelH>
            <wp14:sizeRelV relativeFrom="margin">
              <wp14:pctHeight>0</wp14:pctHeight>
            </wp14:sizeRelV>
          </wp:anchor>
        </w:drawing>
      </w:r>
    </w:p>
    <w:p w14:paraId="39B4D9AB" w14:textId="2999CAB2" w:rsidR="00BF3B83" w:rsidRDefault="00BF3B83">
      <w:pPr>
        <w:widowControl/>
        <w:tabs>
          <w:tab w:val="center" w:pos="5544"/>
        </w:tabs>
        <w:jc w:val="center"/>
        <w:rPr>
          <w:rFonts w:asciiTheme="minorHAnsi" w:hAnsiTheme="minorHAnsi" w:cstheme="minorHAnsi"/>
          <w:b/>
          <w:bCs/>
          <w:i/>
          <w:iCs/>
          <w:sz w:val="20"/>
          <w:szCs w:val="20"/>
        </w:rPr>
      </w:pPr>
    </w:p>
    <w:p w14:paraId="69B0D563" w14:textId="0D8F106F" w:rsidR="00BF3B83" w:rsidRDefault="00BF3B83">
      <w:pPr>
        <w:widowControl/>
        <w:tabs>
          <w:tab w:val="center" w:pos="5544"/>
        </w:tabs>
        <w:jc w:val="center"/>
        <w:rPr>
          <w:rFonts w:asciiTheme="minorHAnsi" w:hAnsiTheme="minorHAnsi" w:cstheme="minorHAnsi"/>
          <w:b/>
          <w:bCs/>
          <w:i/>
          <w:iCs/>
          <w:sz w:val="20"/>
          <w:szCs w:val="20"/>
        </w:rPr>
      </w:pPr>
    </w:p>
    <w:p w14:paraId="09FDDEF1" w14:textId="643E84BA" w:rsidR="00BF3B83" w:rsidRDefault="00BF3B83">
      <w:pPr>
        <w:widowControl/>
        <w:tabs>
          <w:tab w:val="center" w:pos="5544"/>
        </w:tabs>
        <w:jc w:val="center"/>
        <w:rPr>
          <w:rFonts w:asciiTheme="minorHAnsi" w:hAnsiTheme="minorHAnsi" w:cstheme="minorHAnsi"/>
          <w:b/>
          <w:bCs/>
          <w:i/>
          <w:iCs/>
          <w:sz w:val="20"/>
          <w:szCs w:val="20"/>
        </w:rPr>
      </w:pPr>
    </w:p>
    <w:p w14:paraId="250E566E" w14:textId="77777777" w:rsidR="00BF3B83" w:rsidRDefault="00BF3B83">
      <w:pPr>
        <w:widowControl/>
        <w:tabs>
          <w:tab w:val="center" w:pos="5544"/>
        </w:tabs>
        <w:jc w:val="center"/>
        <w:rPr>
          <w:rFonts w:asciiTheme="minorHAnsi" w:hAnsiTheme="minorHAnsi" w:cstheme="minorHAnsi"/>
          <w:b/>
          <w:bCs/>
          <w:i/>
          <w:iCs/>
          <w:sz w:val="20"/>
          <w:szCs w:val="20"/>
        </w:rPr>
      </w:pPr>
    </w:p>
    <w:p w14:paraId="21FB2D27" w14:textId="77777777" w:rsidR="00BF3B83" w:rsidRDefault="00BF3B83">
      <w:pPr>
        <w:widowControl/>
        <w:tabs>
          <w:tab w:val="center" w:pos="5544"/>
        </w:tabs>
        <w:jc w:val="center"/>
        <w:rPr>
          <w:rFonts w:asciiTheme="minorHAnsi" w:hAnsiTheme="minorHAnsi" w:cstheme="minorHAnsi"/>
          <w:b/>
          <w:bCs/>
          <w:i/>
          <w:iCs/>
          <w:sz w:val="20"/>
          <w:szCs w:val="20"/>
        </w:rPr>
      </w:pPr>
    </w:p>
    <w:p w14:paraId="67BBE885" w14:textId="77777777" w:rsidR="00BF3B83" w:rsidRDefault="00BF3B83">
      <w:pPr>
        <w:widowControl/>
        <w:tabs>
          <w:tab w:val="center" w:pos="5544"/>
        </w:tabs>
        <w:jc w:val="center"/>
        <w:rPr>
          <w:rFonts w:asciiTheme="minorHAnsi" w:hAnsiTheme="minorHAnsi" w:cstheme="minorHAnsi"/>
          <w:b/>
          <w:bCs/>
          <w:i/>
          <w:iCs/>
          <w:sz w:val="20"/>
          <w:szCs w:val="20"/>
        </w:rPr>
      </w:pPr>
    </w:p>
    <w:p w14:paraId="19CA1134" w14:textId="77777777" w:rsidR="00BF3B83" w:rsidRDefault="00BF3B83">
      <w:pPr>
        <w:widowControl/>
        <w:tabs>
          <w:tab w:val="center" w:pos="5544"/>
        </w:tabs>
        <w:jc w:val="center"/>
        <w:rPr>
          <w:rFonts w:asciiTheme="minorHAnsi" w:hAnsiTheme="minorHAnsi" w:cstheme="minorHAnsi"/>
          <w:b/>
          <w:bCs/>
          <w:i/>
          <w:iCs/>
          <w:sz w:val="20"/>
          <w:szCs w:val="20"/>
        </w:rPr>
      </w:pPr>
    </w:p>
    <w:p w14:paraId="1C7D23E8" w14:textId="77777777" w:rsidR="00BF3B83" w:rsidRDefault="00BF3B83">
      <w:pPr>
        <w:widowControl/>
        <w:tabs>
          <w:tab w:val="center" w:pos="5544"/>
        </w:tabs>
        <w:jc w:val="center"/>
        <w:rPr>
          <w:rFonts w:asciiTheme="minorHAnsi" w:hAnsiTheme="minorHAnsi" w:cstheme="minorHAnsi"/>
          <w:b/>
          <w:bCs/>
          <w:i/>
          <w:iCs/>
          <w:sz w:val="20"/>
          <w:szCs w:val="20"/>
        </w:rPr>
      </w:pPr>
    </w:p>
    <w:p w14:paraId="65129B2E" w14:textId="77777777" w:rsidR="00BF3B83" w:rsidRDefault="00BF3B83">
      <w:pPr>
        <w:widowControl/>
        <w:tabs>
          <w:tab w:val="center" w:pos="5544"/>
        </w:tabs>
        <w:jc w:val="center"/>
        <w:rPr>
          <w:rFonts w:asciiTheme="minorHAnsi" w:hAnsiTheme="minorHAnsi" w:cstheme="minorHAnsi"/>
          <w:b/>
          <w:bCs/>
          <w:i/>
          <w:iCs/>
          <w:sz w:val="20"/>
          <w:szCs w:val="20"/>
        </w:rPr>
      </w:pPr>
    </w:p>
    <w:p w14:paraId="1A91AD86" w14:textId="07D72E29" w:rsidR="000D6993" w:rsidRDefault="001B78FF">
      <w:pPr>
        <w:widowControl/>
        <w:tabs>
          <w:tab w:val="center" w:pos="5544"/>
        </w:tabs>
        <w:jc w:val="center"/>
        <w:rPr>
          <w:rFonts w:asciiTheme="minorHAnsi" w:hAnsiTheme="minorHAnsi" w:cstheme="minorHAnsi"/>
          <w:b/>
          <w:bCs/>
          <w:i/>
          <w:iCs/>
          <w:sz w:val="20"/>
          <w:szCs w:val="20"/>
        </w:rPr>
      </w:pPr>
      <w:r w:rsidRPr="0082408D">
        <w:rPr>
          <w:rFonts w:asciiTheme="minorHAnsi" w:hAnsiTheme="minorHAnsi" w:cstheme="minorHAnsi"/>
          <w:b/>
          <w:bCs/>
          <w:i/>
          <w:iCs/>
          <w:sz w:val="20"/>
          <w:szCs w:val="20"/>
        </w:rPr>
        <w:lastRenderedPageBreak/>
        <w:t>Printed on Recycled Paper</w:t>
      </w:r>
    </w:p>
    <w:p w14:paraId="61BAB84E" w14:textId="77777777" w:rsidR="0082408D" w:rsidRDefault="0082408D">
      <w:pPr>
        <w:widowControl/>
        <w:tabs>
          <w:tab w:val="center" w:pos="5544"/>
        </w:tabs>
        <w:jc w:val="center"/>
        <w:rPr>
          <w:rFonts w:asciiTheme="minorHAnsi" w:hAnsiTheme="minorHAnsi" w:cstheme="minorHAnsi"/>
          <w:b/>
          <w:bCs/>
          <w:i/>
          <w:iCs/>
          <w:sz w:val="20"/>
          <w:szCs w:val="20"/>
        </w:rPr>
      </w:pPr>
    </w:p>
    <w:p w14:paraId="533D853E" w14:textId="77777777" w:rsidR="0082408D" w:rsidRDefault="0082408D">
      <w:pPr>
        <w:widowControl/>
        <w:tabs>
          <w:tab w:val="center" w:pos="5544"/>
        </w:tabs>
        <w:jc w:val="center"/>
        <w:rPr>
          <w:rFonts w:asciiTheme="minorHAnsi" w:hAnsiTheme="minorHAnsi" w:cstheme="minorHAnsi"/>
          <w:b/>
          <w:bCs/>
          <w:i/>
          <w:iCs/>
          <w:sz w:val="20"/>
          <w:szCs w:val="20"/>
        </w:rPr>
      </w:pPr>
    </w:p>
    <w:p w14:paraId="7A2D6D7E" w14:textId="77777777" w:rsidR="0082408D" w:rsidRDefault="0082408D">
      <w:pPr>
        <w:widowControl/>
        <w:tabs>
          <w:tab w:val="center" w:pos="5544"/>
        </w:tabs>
        <w:jc w:val="center"/>
        <w:rPr>
          <w:rFonts w:asciiTheme="minorHAnsi" w:hAnsiTheme="minorHAnsi" w:cstheme="minorHAnsi"/>
          <w:b/>
          <w:bCs/>
          <w:i/>
          <w:iCs/>
          <w:sz w:val="20"/>
          <w:szCs w:val="20"/>
        </w:rPr>
      </w:pPr>
    </w:p>
    <w:p w14:paraId="3BCE7009" w14:textId="77777777" w:rsidR="0082408D" w:rsidRDefault="0082408D">
      <w:pPr>
        <w:widowControl/>
        <w:tabs>
          <w:tab w:val="center" w:pos="5544"/>
        </w:tabs>
        <w:jc w:val="center"/>
        <w:rPr>
          <w:rFonts w:asciiTheme="minorHAnsi" w:hAnsiTheme="minorHAnsi" w:cstheme="minorHAnsi"/>
          <w:b/>
          <w:bCs/>
          <w:i/>
          <w:iCs/>
          <w:sz w:val="20"/>
          <w:szCs w:val="20"/>
        </w:rPr>
      </w:pPr>
    </w:p>
    <w:p w14:paraId="79ACED72" w14:textId="77777777" w:rsidR="0082408D" w:rsidRDefault="0082408D">
      <w:pPr>
        <w:widowControl/>
        <w:tabs>
          <w:tab w:val="center" w:pos="5544"/>
        </w:tabs>
        <w:jc w:val="center"/>
        <w:rPr>
          <w:rFonts w:asciiTheme="minorHAnsi" w:hAnsiTheme="minorHAnsi" w:cstheme="minorHAnsi"/>
          <w:b/>
          <w:bCs/>
          <w:i/>
          <w:iCs/>
          <w:sz w:val="20"/>
          <w:szCs w:val="20"/>
        </w:rPr>
      </w:pPr>
    </w:p>
    <w:p w14:paraId="7A1E28FE" w14:textId="77777777" w:rsidR="0082408D" w:rsidRDefault="0082408D">
      <w:pPr>
        <w:widowControl/>
        <w:tabs>
          <w:tab w:val="center" w:pos="5544"/>
        </w:tabs>
        <w:jc w:val="center"/>
        <w:rPr>
          <w:rFonts w:asciiTheme="minorHAnsi" w:hAnsiTheme="minorHAnsi" w:cstheme="minorHAnsi"/>
          <w:b/>
          <w:bCs/>
          <w:i/>
          <w:iCs/>
          <w:sz w:val="20"/>
          <w:szCs w:val="20"/>
        </w:rPr>
      </w:pPr>
    </w:p>
    <w:p w14:paraId="72179EC4" w14:textId="77777777" w:rsidR="0082408D" w:rsidRDefault="0082408D">
      <w:pPr>
        <w:widowControl/>
        <w:tabs>
          <w:tab w:val="center" w:pos="5544"/>
        </w:tabs>
        <w:jc w:val="center"/>
        <w:rPr>
          <w:rFonts w:asciiTheme="minorHAnsi" w:hAnsiTheme="minorHAnsi" w:cstheme="minorHAnsi"/>
          <w:b/>
          <w:bCs/>
          <w:i/>
          <w:iCs/>
          <w:sz w:val="20"/>
          <w:szCs w:val="20"/>
        </w:rPr>
      </w:pPr>
    </w:p>
    <w:p w14:paraId="0F32C735" w14:textId="77777777" w:rsidR="0082408D" w:rsidRDefault="0082408D">
      <w:pPr>
        <w:widowControl/>
        <w:tabs>
          <w:tab w:val="center" w:pos="5544"/>
        </w:tabs>
        <w:jc w:val="center"/>
        <w:rPr>
          <w:rFonts w:asciiTheme="minorHAnsi" w:hAnsiTheme="minorHAnsi" w:cstheme="minorHAnsi"/>
          <w:b/>
          <w:bCs/>
          <w:i/>
          <w:iCs/>
          <w:sz w:val="20"/>
          <w:szCs w:val="20"/>
        </w:rPr>
      </w:pPr>
    </w:p>
    <w:p w14:paraId="2A10F56D" w14:textId="77777777" w:rsidR="0082408D" w:rsidRDefault="0082408D">
      <w:pPr>
        <w:widowControl/>
        <w:tabs>
          <w:tab w:val="center" w:pos="5544"/>
        </w:tabs>
        <w:jc w:val="center"/>
        <w:rPr>
          <w:rFonts w:asciiTheme="minorHAnsi" w:hAnsiTheme="minorHAnsi" w:cstheme="minorHAnsi"/>
          <w:b/>
          <w:bCs/>
          <w:i/>
          <w:iCs/>
          <w:sz w:val="20"/>
          <w:szCs w:val="20"/>
        </w:rPr>
      </w:pPr>
    </w:p>
    <w:p w14:paraId="67A420C6" w14:textId="77777777" w:rsidR="0082408D" w:rsidRDefault="0082408D">
      <w:pPr>
        <w:widowControl/>
        <w:tabs>
          <w:tab w:val="center" w:pos="5544"/>
        </w:tabs>
        <w:jc w:val="center"/>
        <w:rPr>
          <w:rFonts w:asciiTheme="minorHAnsi" w:hAnsiTheme="minorHAnsi" w:cstheme="minorHAnsi"/>
          <w:b/>
          <w:bCs/>
          <w:i/>
          <w:iCs/>
          <w:sz w:val="20"/>
          <w:szCs w:val="20"/>
        </w:rPr>
      </w:pPr>
    </w:p>
    <w:p w14:paraId="1E8A4564" w14:textId="77777777" w:rsidR="0082408D" w:rsidRDefault="0082408D">
      <w:pPr>
        <w:widowControl/>
        <w:tabs>
          <w:tab w:val="center" w:pos="5544"/>
        </w:tabs>
        <w:jc w:val="center"/>
        <w:rPr>
          <w:rFonts w:asciiTheme="minorHAnsi" w:hAnsiTheme="minorHAnsi" w:cstheme="minorHAnsi"/>
          <w:b/>
          <w:bCs/>
          <w:i/>
          <w:iCs/>
          <w:sz w:val="20"/>
          <w:szCs w:val="20"/>
        </w:rPr>
      </w:pPr>
    </w:p>
    <w:p w14:paraId="3994D1AA" w14:textId="77777777" w:rsidR="0082408D" w:rsidRDefault="0082408D">
      <w:pPr>
        <w:widowControl/>
        <w:tabs>
          <w:tab w:val="center" w:pos="5544"/>
        </w:tabs>
        <w:jc w:val="center"/>
        <w:rPr>
          <w:rFonts w:asciiTheme="minorHAnsi" w:hAnsiTheme="minorHAnsi" w:cstheme="minorHAnsi"/>
          <w:b/>
          <w:bCs/>
          <w:i/>
          <w:iCs/>
          <w:sz w:val="20"/>
          <w:szCs w:val="20"/>
        </w:rPr>
      </w:pPr>
    </w:p>
    <w:p w14:paraId="1D3C3369" w14:textId="77777777" w:rsidR="0082408D" w:rsidRDefault="0082408D">
      <w:pPr>
        <w:widowControl/>
        <w:tabs>
          <w:tab w:val="center" w:pos="5544"/>
        </w:tabs>
        <w:jc w:val="center"/>
        <w:rPr>
          <w:rFonts w:asciiTheme="minorHAnsi" w:hAnsiTheme="minorHAnsi" w:cstheme="minorHAnsi"/>
          <w:b/>
          <w:bCs/>
          <w:i/>
          <w:iCs/>
          <w:sz w:val="20"/>
          <w:szCs w:val="20"/>
        </w:rPr>
      </w:pPr>
    </w:p>
    <w:p w14:paraId="298D1604" w14:textId="77777777" w:rsidR="0082408D" w:rsidRDefault="0082408D">
      <w:pPr>
        <w:widowControl/>
        <w:tabs>
          <w:tab w:val="center" w:pos="5544"/>
        </w:tabs>
        <w:jc w:val="center"/>
        <w:rPr>
          <w:rFonts w:asciiTheme="minorHAnsi" w:hAnsiTheme="minorHAnsi" w:cstheme="minorHAnsi"/>
          <w:b/>
          <w:bCs/>
          <w:i/>
          <w:iCs/>
          <w:sz w:val="20"/>
          <w:szCs w:val="20"/>
        </w:rPr>
      </w:pPr>
    </w:p>
    <w:p w14:paraId="24926D3F" w14:textId="77777777" w:rsidR="0082408D" w:rsidRDefault="0082408D">
      <w:pPr>
        <w:widowControl/>
        <w:tabs>
          <w:tab w:val="center" w:pos="5544"/>
        </w:tabs>
        <w:jc w:val="center"/>
        <w:rPr>
          <w:rFonts w:asciiTheme="minorHAnsi" w:hAnsiTheme="minorHAnsi" w:cstheme="minorHAnsi"/>
          <w:b/>
          <w:bCs/>
          <w:i/>
          <w:iCs/>
          <w:sz w:val="20"/>
          <w:szCs w:val="20"/>
        </w:rPr>
      </w:pPr>
    </w:p>
    <w:p w14:paraId="2075E2E7" w14:textId="77777777" w:rsidR="0082408D" w:rsidRDefault="0082408D">
      <w:pPr>
        <w:widowControl/>
        <w:tabs>
          <w:tab w:val="center" w:pos="5544"/>
        </w:tabs>
        <w:jc w:val="center"/>
        <w:rPr>
          <w:rFonts w:asciiTheme="minorHAnsi" w:hAnsiTheme="minorHAnsi" w:cstheme="minorHAnsi"/>
          <w:b/>
          <w:bCs/>
          <w:i/>
          <w:iCs/>
          <w:sz w:val="20"/>
          <w:szCs w:val="20"/>
        </w:rPr>
      </w:pPr>
    </w:p>
    <w:p w14:paraId="658E89AA" w14:textId="77777777" w:rsidR="0082408D" w:rsidRDefault="0082408D">
      <w:pPr>
        <w:widowControl/>
        <w:tabs>
          <w:tab w:val="center" w:pos="5544"/>
        </w:tabs>
        <w:jc w:val="center"/>
        <w:rPr>
          <w:rFonts w:asciiTheme="minorHAnsi" w:hAnsiTheme="minorHAnsi" w:cstheme="minorHAnsi"/>
          <w:b/>
          <w:bCs/>
          <w:i/>
          <w:iCs/>
          <w:sz w:val="20"/>
          <w:szCs w:val="20"/>
        </w:rPr>
      </w:pPr>
    </w:p>
    <w:p w14:paraId="28441F1E" w14:textId="17F0859B" w:rsidR="0082408D" w:rsidRPr="0082408D" w:rsidRDefault="0082408D">
      <w:pPr>
        <w:widowControl/>
        <w:tabs>
          <w:tab w:val="center" w:pos="5544"/>
        </w:tabs>
        <w:jc w:val="center"/>
        <w:rPr>
          <w:rFonts w:asciiTheme="minorHAnsi" w:hAnsiTheme="minorHAnsi" w:cstheme="minorHAnsi"/>
          <w:bCs/>
          <w:iCs/>
          <w:sz w:val="20"/>
          <w:szCs w:val="20"/>
        </w:rPr>
      </w:pPr>
      <w:r w:rsidRPr="0082408D">
        <w:rPr>
          <w:rFonts w:asciiTheme="minorHAnsi" w:hAnsiTheme="minorHAnsi" w:cstheme="minorHAnsi"/>
          <w:bCs/>
          <w:iCs/>
          <w:sz w:val="20"/>
          <w:szCs w:val="20"/>
        </w:rPr>
        <w:t xml:space="preserve">This page left blank </w:t>
      </w:r>
      <w:r w:rsidR="005267DB" w:rsidRPr="0082408D">
        <w:rPr>
          <w:rFonts w:asciiTheme="minorHAnsi" w:hAnsiTheme="minorHAnsi" w:cstheme="minorHAnsi"/>
          <w:bCs/>
          <w:iCs/>
          <w:sz w:val="20"/>
          <w:szCs w:val="20"/>
        </w:rPr>
        <w:t>intentionally.</w:t>
      </w:r>
    </w:p>
    <w:p w14:paraId="586A8C00" w14:textId="77777777" w:rsidR="001B78FF" w:rsidRPr="0082408D" w:rsidRDefault="001B78FF">
      <w:pPr>
        <w:widowControl/>
        <w:tabs>
          <w:tab w:val="center" w:pos="5544"/>
        </w:tabs>
        <w:jc w:val="center"/>
        <w:rPr>
          <w:rFonts w:asciiTheme="minorHAnsi" w:hAnsiTheme="minorHAnsi" w:cstheme="minorHAnsi"/>
          <w:b/>
          <w:bCs/>
          <w:iCs/>
          <w:sz w:val="20"/>
          <w:szCs w:val="20"/>
        </w:rPr>
      </w:pPr>
    </w:p>
    <w:p w14:paraId="0A89CE7E" w14:textId="77777777" w:rsidR="001B78FF" w:rsidRPr="0082408D" w:rsidRDefault="001B78FF">
      <w:pPr>
        <w:widowControl/>
        <w:tabs>
          <w:tab w:val="center" w:pos="5544"/>
        </w:tabs>
        <w:jc w:val="center"/>
        <w:rPr>
          <w:rFonts w:asciiTheme="minorHAnsi" w:hAnsiTheme="minorHAnsi" w:cstheme="minorHAnsi"/>
          <w:b/>
          <w:bCs/>
          <w:i/>
          <w:iCs/>
          <w:sz w:val="20"/>
          <w:szCs w:val="20"/>
        </w:rPr>
      </w:pPr>
    </w:p>
    <w:p w14:paraId="63C3803A" w14:textId="77777777" w:rsidR="00BD5AF8" w:rsidRDefault="00BD5AF8">
      <w:pPr>
        <w:widowControl/>
        <w:tabs>
          <w:tab w:val="center" w:pos="5544"/>
        </w:tabs>
        <w:jc w:val="center"/>
        <w:rPr>
          <w:rFonts w:ascii="Arial" w:hAnsi="Arial" w:cs="Arial"/>
          <w:b/>
          <w:bCs/>
          <w:i/>
          <w:iCs/>
          <w:sz w:val="20"/>
          <w:szCs w:val="20"/>
        </w:rPr>
      </w:pPr>
      <w:r>
        <w:rPr>
          <w:rFonts w:ascii="Arial" w:hAnsi="Arial" w:cs="Arial"/>
          <w:b/>
          <w:bCs/>
          <w:i/>
          <w:iCs/>
          <w:sz w:val="20"/>
          <w:szCs w:val="20"/>
        </w:rPr>
        <w:br w:type="page"/>
      </w:r>
    </w:p>
    <w:p w14:paraId="5E1B23B6" w14:textId="77777777" w:rsidR="00BD5AF8" w:rsidRDefault="00BD5AF8">
      <w:pPr>
        <w:widowControl/>
        <w:tabs>
          <w:tab w:val="center" w:pos="5544"/>
        </w:tabs>
        <w:jc w:val="center"/>
        <w:rPr>
          <w:rFonts w:ascii="Arial" w:hAnsi="Arial" w:cs="Arial"/>
          <w:b/>
          <w:bCs/>
          <w:i/>
          <w:iCs/>
          <w:sz w:val="20"/>
          <w:szCs w:val="20"/>
        </w:rPr>
      </w:pPr>
    </w:p>
    <w:p w14:paraId="5235D382" w14:textId="77777777" w:rsidR="00FC37A7" w:rsidRPr="00FC37A7" w:rsidRDefault="00FC37A7" w:rsidP="00FC37A7">
      <w:pPr>
        <w:keepNext/>
        <w:keepLines/>
        <w:widowControl/>
        <w:spacing w:after="320"/>
        <w:outlineLvl w:val="0"/>
        <w:rPr>
          <w:rFonts w:ascii="Calibri" w:hAnsi="Calibri"/>
          <w:b/>
          <w:bCs/>
          <w:smallCaps/>
          <w:sz w:val="36"/>
          <w:szCs w:val="28"/>
        </w:rPr>
      </w:pPr>
      <w:r w:rsidRPr="00FC37A7">
        <w:rPr>
          <w:rFonts w:ascii="Calibri" w:hAnsi="Calibri"/>
          <w:b/>
          <w:bCs/>
          <w:smallCaps/>
          <w:sz w:val="36"/>
          <w:szCs w:val="28"/>
        </w:rPr>
        <w:t>Table of Contents</w:t>
      </w:r>
    </w:p>
    <w:p w14:paraId="76000C9F" w14:textId="77777777" w:rsidR="00FC37A7" w:rsidRPr="00FC37A7" w:rsidRDefault="00FC37A7" w:rsidP="00FC37A7">
      <w:pPr>
        <w:keepNext/>
        <w:keepLines/>
        <w:widowControl/>
        <w:spacing w:after="320"/>
        <w:outlineLvl w:val="0"/>
        <w:rPr>
          <w:rFonts w:ascii="Calibri" w:hAnsi="Calibri"/>
          <w:b/>
          <w:bCs/>
          <w:smallCaps/>
          <w:sz w:val="36"/>
          <w:szCs w:val="28"/>
        </w:rPr>
      </w:pPr>
    </w:p>
    <w:p w14:paraId="7AF12D43" w14:textId="77777777" w:rsidR="00FC37A7" w:rsidRPr="00B856DB" w:rsidRDefault="00FC37A7" w:rsidP="00FC37A7">
      <w:pPr>
        <w:widowControl/>
        <w:tabs>
          <w:tab w:val="right" w:leader="dot" w:pos="9350"/>
        </w:tabs>
        <w:spacing w:after="100"/>
        <w:rPr>
          <w:rFonts w:ascii="Calibri" w:hAnsi="Calibri"/>
          <w:i/>
          <w:iCs/>
          <w:noProof/>
          <w:sz w:val="22"/>
          <w:szCs w:val="22"/>
        </w:rPr>
      </w:pPr>
      <w:r w:rsidRPr="00FC37A7">
        <w:rPr>
          <w:rFonts w:ascii="Calibri" w:eastAsia="Calibri" w:hAnsi="Calibri"/>
          <w:sz w:val="22"/>
          <w:szCs w:val="22"/>
        </w:rPr>
        <w:fldChar w:fldCharType="begin"/>
      </w:r>
      <w:r w:rsidRPr="00FC37A7">
        <w:rPr>
          <w:rFonts w:ascii="Calibri" w:eastAsia="Calibri" w:hAnsi="Calibri"/>
          <w:sz w:val="22"/>
          <w:szCs w:val="22"/>
        </w:rPr>
        <w:instrText xml:space="preserve"> TOC \o "1-3" \u </w:instrText>
      </w:r>
      <w:r w:rsidRPr="00FC37A7">
        <w:rPr>
          <w:rFonts w:ascii="Calibri" w:eastAsia="Calibri" w:hAnsi="Calibri"/>
          <w:sz w:val="22"/>
          <w:szCs w:val="22"/>
        </w:rPr>
        <w:fldChar w:fldCharType="separate"/>
      </w:r>
      <w:r w:rsidRPr="00B856DB">
        <w:rPr>
          <w:rFonts w:ascii="Calibri" w:eastAsia="Calibri" w:hAnsi="Calibri"/>
          <w:i/>
          <w:iCs/>
          <w:noProof/>
          <w:sz w:val="22"/>
          <w:szCs w:val="22"/>
        </w:rPr>
        <w:t>I.                     Introduction</w:t>
      </w:r>
      <w:r w:rsidRPr="00B856DB">
        <w:rPr>
          <w:rFonts w:ascii="Calibri" w:eastAsia="Calibri" w:hAnsi="Calibri"/>
          <w:i/>
          <w:iCs/>
          <w:noProof/>
          <w:sz w:val="22"/>
          <w:szCs w:val="22"/>
        </w:rPr>
        <w:tab/>
        <w:t>1</w:t>
      </w:r>
    </w:p>
    <w:p w14:paraId="11626D23" w14:textId="133852AF"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i/>
          <w:iCs/>
          <w:noProof/>
          <w:sz w:val="22"/>
          <w:szCs w:val="22"/>
        </w:rPr>
        <w:t xml:space="preserve">II.                    </w:t>
      </w:r>
      <w:r w:rsidR="002B19D9" w:rsidRPr="00B856DB">
        <w:rPr>
          <w:rFonts w:ascii="Calibri" w:eastAsia="Calibri" w:hAnsi="Calibri"/>
          <w:i/>
          <w:iCs/>
          <w:noProof/>
          <w:sz w:val="22"/>
          <w:szCs w:val="22"/>
        </w:rPr>
        <w:t>Uses of the Water Pollution Control State Revolving Fund</w:t>
      </w:r>
      <w:r w:rsidRPr="00B856DB">
        <w:rPr>
          <w:rFonts w:ascii="Calibri" w:eastAsia="Calibri" w:hAnsi="Calibri"/>
          <w:i/>
          <w:iCs/>
          <w:noProof/>
          <w:sz w:val="22"/>
          <w:szCs w:val="22"/>
        </w:rPr>
        <w:tab/>
        <w:t>1</w:t>
      </w:r>
    </w:p>
    <w:p w14:paraId="08018CB1" w14:textId="5BF5A260"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i/>
          <w:iCs/>
          <w:noProof/>
          <w:sz w:val="22"/>
          <w:szCs w:val="22"/>
        </w:rPr>
        <w:t xml:space="preserve">III.                   </w:t>
      </w:r>
      <w:r w:rsidR="008772C4">
        <w:rPr>
          <w:rFonts w:ascii="Calibri" w:eastAsia="Calibri" w:hAnsi="Calibri"/>
          <w:i/>
          <w:iCs/>
          <w:noProof/>
          <w:sz w:val="22"/>
          <w:szCs w:val="22"/>
        </w:rPr>
        <w:t xml:space="preserve">Transfer of EC Funds Between </w:t>
      </w:r>
      <w:r w:rsidR="009969B3">
        <w:rPr>
          <w:rFonts w:ascii="Calibri" w:eastAsia="Calibri" w:hAnsi="Calibri"/>
          <w:i/>
          <w:iCs/>
          <w:noProof/>
          <w:sz w:val="22"/>
          <w:szCs w:val="22"/>
        </w:rPr>
        <w:t>the</w:t>
      </w:r>
      <w:r w:rsidR="008772C4">
        <w:rPr>
          <w:rFonts w:ascii="Calibri" w:eastAsia="Calibri" w:hAnsi="Calibri"/>
          <w:i/>
          <w:iCs/>
          <w:noProof/>
          <w:sz w:val="22"/>
          <w:szCs w:val="22"/>
        </w:rPr>
        <w:t xml:space="preserve"> WPCSRF and the DWSRF Programs</w:t>
      </w:r>
      <w:r w:rsidRPr="00B856DB">
        <w:rPr>
          <w:rFonts w:ascii="Calibri" w:eastAsia="Calibri" w:hAnsi="Calibri"/>
          <w:i/>
          <w:iCs/>
          <w:noProof/>
          <w:sz w:val="22"/>
          <w:szCs w:val="22"/>
        </w:rPr>
        <w:tab/>
      </w:r>
      <w:r w:rsidR="00AD0E07" w:rsidRPr="00B856DB">
        <w:rPr>
          <w:rFonts w:ascii="Calibri" w:eastAsia="Calibri" w:hAnsi="Calibri"/>
          <w:i/>
          <w:iCs/>
          <w:noProof/>
          <w:sz w:val="22"/>
          <w:szCs w:val="22"/>
        </w:rPr>
        <w:t>2</w:t>
      </w:r>
    </w:p>
    <w:p w14:paraId="3E7F25E3" w14:textId="4A45E2AC" w:rsidR="00FC37A7" w:rsidRPr="00B856DB" w:rsidRDefault="00FC37A7" w:rsidP="00FC37A7">
      <w:pPr>
        <w:widowControl/>
        <w:tabs>
          <w:tab w:val="right" w:leader="dot" w:pos="9350"/>
        </w:tabs>
        <w:spacing w:after="100"/>
        <w:ind w:left="1170" w:hanging="1170"/>
        <w:rPr>
          <w:rFonts w:ascii="Calibri" w:hAnsi="Calibri"/>
          <w:i/>
          <w:iCs/>
          <w:noProof/>
          <w:sz w:val="22"/>
          <w:szCs w:val="22"/>
        </w:rPr>
      </w:pPr>
      <w:r w:rsidRPr="00B856DB">
        <w:rPr>
          <w:rFonts w:ascii="Calibri" w:eastAsia="Calibri" w:hAnsi="Calibri"/>
          <w:i/>
          <w:iCs/>
          <w:noProof/>
          <w:sz w:val="22"/>
          <w:szCs w:val="22"/>
        </w:rPr>
        <w:t xml:space="preserve">IV.                  </w:t>
      </w:r>
      <w:r w:rsidR="0001083C">
        <w:rPr>
          <w:rFonts w:ascii="Calibri" w:eastAsia="Calibri" w:hAnsi="Calibri"/>
          <w:i/>
          <w:iCs/>
          <w:noProof/>
          <w:sz w:val="22"/>
          <w:szCs w:val="22"/>
        </w:rPr>
        <w:t xml:space="preserve"> </w:t>
      </w:r>
      <w:r w:rsidR="008772C4" w:rsidRPr="00B856DB">
        <w:rPr>
          <w:rFonts w:ascii="Calibri" w:eastAsia="Calibri" w:hAnsi="Calibri"/>
          <w:i/>
          <w:iCs/>
          <w:noProof/>
          <w:sz w:val="22"/>
          <w:szCs w:val="22"/>
        </w:rPr>
        <w:t>Goals and Objectives</w:t>
      </w:r>
      <w:r w:rsidRPr="00B856DB">
        <w:rPr>
          <w:rFonts w:ascii="Calibri" w:eastAsia="Calibri" w:hAnsi="Calibri"/>
          <w:i/>
          <w:iCs/>
          <w:noProof/>
          <w:sz w:val="22"/>
          <w:szCs w:val="22"/>
        </w:rPr>
        <w:tab/>
        <w:t>2</w:t>
      </w:r>
    </w:p>
    <w:p w14:paraId="2EDD4929" w14:textId="3A20995F"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i/>
          <w:iCs/>
          <w:noProof/>
          <w:sz w:val="22"/>
          <w:szCs w:val="22"/>
        </w:rPr>
        <w:t xml:space="preserve">V.          </w:t>
      </w:r>
      <w:r w:rsidR="006B2436" w:rsidRPr="00B856DB">
        <w:rPr>
          <w:rFonts w:ascii="Calibri" w:eastAsia="Calibri" w:hAnsi="Calibri"/>
          <w:i/>
          <w:iCs/>
          <w:noProof/>
          <w:sz w:val="22"/>
          <w:szCs w:val="22"/>
        </w:rPr>
        <w:t xml:space="preserve">         </w:t>
      </w:r>
      <w:r w:rsidR="0001083C">
        <w:rPr>
          <w:rFonts w:ascii="Calibri" w:eastAsia="Calibri" w:hAnsi="Calibri"/>
          <w:i/>
          <w:iCs/>
          <w:noProof/>
          <w:sz w:val="22"/>
          <w:szCs w:val="22"/>
        </w:rPr>
        <w:t xml:space="preserve"> </w:t>
      </w:r>
      <w:r w:rsidR="008772C4" w:rsidRPr="00B856DB">
        <w:rPr>
          <w:rFonts w:ascii="Calibri" w:eastAsia="Calibri" w:hAnsi="Calibri"/>
          <w:i/>
          <w:iCs/>
          <w:noProof/>
          <w:sz w:val="22"/>
          <w:szCs w:val="22"/>
        </w:rPr>
        <w:t xml:space="preserve">Information On the </w:t>
      </w:r>
      <w:r w:rsidR="008772C4" w:rsidRPr="002E7249">
        <w:rPr>
          <w:rFonts w:ascii="Calibri" w:eastAsia="Calibri" w:hAnsi="Calibri"/>
          <w:i/>
          <w:iCs/>
          <w:noProof/>
          <w:sz w:val="22"/>
          <w:szCs w:val="22"/>
        </w:rPr>
        <w:t>EC A</w:t>
      </w:r>
      <w:r w:rsidR="008772C4" w:rsidRPr="00B856DB">
        <w:rPr>
          <w:rFonts w:ascii="Calibri" w:eastAsia="Calibri" w:hAnsi="Calibri"/>
          <w:i/>
          <w:iCs/>
          <w:noProof/>
          <w:sz w:val="22"/>
          <w:szCs w:val="22"/>
        </w:rPr>
        <w:t>ctivities To Be Supported</w:t>
      </w:r>
      <w:r w:rsidR="006B2436" w:rsidRPr="00B856DB">
        <w:rPr>
          <w:rFonts w:ascii="Calibri" w:eastAsia="Calibri" w:hAnsi="Calibri"/>
          <w:i/>
          <w:iCs/>
          <w:noProof/>
          <w:sz w:val="22"/>
          <w:szCs w:val="22"/>
        </w:rPr>
        <w:tab/>
      </w:r>
      <w:r w:rsidR="00E16B76">
        <w:rPr>
          <w:rFonts w:ascii="Calibri" w:eastAsia="Calibri" w:hAnsi="Calibri"/>
          <w:i/>
          <w:iCs/>
          <w:noProof/>
          <w:sz w:val="22"/>
          <w:szCs w:val="22"/>
        </w:rPr>
        <w:t>3</w:t>
      </w:r>
    </w:p>
    <w:p w14:paraId="7A4C7F9C" w14:textId="51AED0CD"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i/>
          <w:iCs/>
          <w:noProof/>
          <w:sz w:val="22"/>
          <w:szCs w:val="22"/>
        </w:rPr>
        <w:t xml:space="preserve">VI.                  </w:t>
      </w:r>
      <w:r w:rsidR="008772C4" w:rsidRPr="00B856DB">
        <w:rPr>
          <w:rFonts w:ascii="Calibri" w:eastAsia="Calibri" w:hAnsi="Calibri"/>
          <w:i/>
          <w:iCs/>
          <w:noProof/>
          <w:sz w:val="22"/>
          <w:szCs w:val="22"/>
        </w:rPr>
        <w:t>Assurances and Specific Proposals</w:t>
      </w:r>
      <w:r w:rsidR="00186627" w:rsidRPr="00B856DB">
        <w:rPr>
          <w:rFonts w:ascii="Calibri" w:eastAsia="Calibri" w:hAnsi="Calibri"/>
          <w:i/>
          <w:iCs/>
          <w:noProof/>
          <w:sz w:val="22"/>
          <w:szCs w:val="22"/>
        </w:rPr>
        <w:tab/>
      </w:r>
      <w:r w:rsidR="00E16B76">
        <w:rPr>
          <w:rFonts w:ascii="Calibri" w:eastAsia="Calibri" w:hAnsi="Calibri"/>
          <w:i/>
          <w:iCs/>
          <w:noProof/>
          <w:sz w:val="22"/>
          <w:szCs w:val="22"/>
        </w:rPr>
        <w:t>4</w:t>
      </w:r>
    </w:p>
    <w:p w14:paraId="63C87C14" w14:textId="55D70CCD"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i/>
          <w:iCs/>
          <w:noProof/>
          <w:sz w:val="22"/>
          <w:szCs w:val="22"/>
        </w:rPr>
        <w:t xml:space="preserve">VII.                 </w:t>
      </w:r>
      <w:r w:rsidR="008772C4">
        <w:rPr>
          <w:rFonts w:ascii="Calibri" w:eastAsia="Calibri" w:hAnsi="Calibri"/>
          <w:i/>
          <w:iCs/>
          <w:noProof/>
          <w:sz w:val="22"/>
          <w:szCs w:val="22"/>
        </w:rPr>
        <w:t>Anticipated Funding List</w:t>
      </w:r>
      <w:r w:rsidR="00186627" w:rsidRPr="00B856DB">
        <w:rPr>
          <w:rFonts w:ascii="Calibri" w:eastAsia="Calibri" w:hAnsi="Calibri"/>
          <w:i/>
          <w:iCs/>
          <w:noProof/>
          <w:sz w:val="22"/>
          <w:szCs w:val="22"/>
        </w:rPr>
        <w:tab/>
      </w:r>
      <w:r w:rsidR="00E16B76">
        <w:rPr>
          <w:rFonts w:ascii="Calibri" w:eastAsia="Calibri" w:hAnsi="Calibri"/>
          <w:i/>
          <w:iCs/>
          <w:noProof/>
          <w:sz w:val="22"/>
          <w:szCs w:val="22"/>
        </w:rPr>
        <w:t>6</w:t>
      </w:r>
    </w:p>
    <w:p w14:paraId="1D4D0793" w14:textId="0E1112F7"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i/>
          <w:iCs/>
          <w:noProof/>
          <w:sz w:val="22"/>
          <w:szCs w:val="22"/>
        </w:rPr>
        <w:t xml:space="preserve">VIII.                </w:t>
      </w:r>
      <w:r w:rsidR="008772C4">
        <w:rPr>
          <w:rFonts w:ascii="Calibri" w:eastAsia="Calibri" w:hAnsi="Calibri"/>
          <w:i/>
          <w:iCs/>
          <w:noProof/>
          <w:sz w:val="22"/>
          <w:szCs w:val="22"/>
        </w:rPr>
        <w:t>EC Grant Financial Statu</w:t>
      </w:r>
      <w:r w:rsidR="00186627" w:rsidRPr="00B856DB">
        <w:rPr>
          <w:rFonts w:ascii="Calibri" w:eastAsia="Calibri" w:hAnsi="Calibri"/>
          <w:i/>
          <w:iCs/>
          <w:noProof/>
          <w:sz w:val="22"/>
          <w:szCs w:val="22"/>
        </w:rPr>
        <w:t>s</w:t>
      </w:r>
      <w:r w:rsidR="00186627" w:rsidRPr="00B856DB">
        <w:rPr>
          <w:rFonts w:ascii="Calibri" w:eastAsia="Calibri" w:hAnsi="Calibri"/>
          <w:i/>
          <w:iCs/>
          <w:noProof/>
          <w:sz w:val="22"/>
          <w:szCs w:val="22"/>
        </w:rPr>
        <w:tab/>
      </w:r>
      <w:r w:rsidR="00E16B76">
        <w:rPr>
          <w:rFonts w:ascii="Calibri" w:eastAsia="Calibri" w:hAnsi="Calibri"/>
          <w:i/>
          <w:iCs/>
          <w:noProof/>
          <w:sz w:val="22"/>
          <w:szCs w:val="22"/>
        </w:rPr>
        <w:t>7</w:t>
      </w:r>
    </w:p>
    <w:p w14:paraId="3904A3C7" w14:textId="3813A4FE" w:rsidR="00FC37A7" w:rsidRPr="008772C4" w:rsidRDefault="00FC37A7" w:rsidP="00FC37A7">
      <w:pPr>
        <w:widowControl/>
        <w:tabs>
          <w:tab w:val="right" w:leader="dot" w:pos="9350"/>
        </w:tabs>
        <w:spacing w:after="100"/>
        <w:rPr>
          <w:rFonts w:ascii="Calibri" w:eastAsia="Calibri" w:hAnsi="Calibri"/>
          <w:i/>
          <w:iCs/>
          <w:noProof/>
          <w:sz w:val="22"/>
          <w:szCs w:val="22"/>
        </w:rPr>
      </w:pPr>
      <w:r w:rsidRPr="00B856DB">
        <w:rPr>
          <w:rFonts w:ascii="Calibri" w:eastAsia="Calibri" w:hAnsi="Calibri"/>
          <w:i/>
          <w:iCs/>
          <w:noProof/>
          <w:sz w:val="22"/>
          <w:szCs w:val="22"/>
        </w:rPr>
        <w:t xml:space="preserve">IX.         </w:t>
      </w:r>
      <w:r w:rsidR="00186627" w:rsidRPr="00B856DB">
        <w:rPr>
          <w:rFonts w:ascii="Calibri" w:eastAsia="Calibri" w:hAnsi="Calibri"/>
          <w:i/>
          <w:iCs/>
          <w:noProof/>
          <w:sz w:val="22"/>
          <w:szCs w:val="22"/>
        </w:rPr>
        <w:t xml:space="preserve">         </w:t>
      </w:r>
      <w:r w:rsidR="008772C4">
        <w:rPr>
          <w:rFonts w:ascii="Calibri" w:eastAsia="Calibri" w:hAnsi="Calibri"/>
          <w:i/>
          <w:iCs/>
          <w:noProof/>
          <w:sz w:val="22"/>
          <w:szCs w:val="22"/>
        </w:rPr>
        <w:t>Public comment, Amending IUP</w:t>
      </w:r>
      <w:r w:rsidR="00186627" w:rsidRPr="00B856DB">
        <w:rPr>
          <w:rFonts w:ascii="Calibri" w:eastAsia="Calibri" w:hAnsi="Calibri"/>
          <w:i/>
          <w:iCs/>
          <w:noProof/>
          <w:sz w:val="22"/>
          <w:szCs w:val="22"/>
        </w:rPr>
        <w:tab/>
      </w:r>
      <w:r w:rsidR="00E42D32">
        <w:rPr>
          <w:rFonts w:ascii="Calibri" w:eastAsia="Calibri" w:hAnsi="Calibri"/>
          <w:i/>
          <w:iCs/>
          <w:noProof/>
          <w:sz w:val="22"/>
          <w:szCs w:val="22"/>
        </w:rPr>
        <w:t>8</w:t>
      </w:r>
    </w:p>
    <w:p w14:paraId="020BEA67" w14:textId="77777777" w:rsidR="00FC37A7" w:rsidRPr="00B856DB" w:rsidRDefault="00FC37A7" w:rsidP="00FC37A7">
      <w:pPr>
        <w:widowControl/>
        <w:tabs>
          <w:tab w:val="right" w:leader="dot" w:pos="9350"/>
        </w:tabs>
        <w:spacing w:after="100"/>
        <w:rPr>
          <w:rFonts w:ascii="Calibri" w:eastAsia="Calibri" w:hAnsi="Calibri"/>
          <w:i/>
          <w:iCs/>
          <w:noProof/>
          <w:sz w:val="22"/>
          <w:szCs w:val="22"/>
        </w:rPr>
      </w:pPr>
    </w:p>
    <w:p w14:paraId="1E2C347B" w14:textId="04FA4EFB" w:rsidR="00FC37A7" w:rsidRPr="00B856DB" w:rsidRDefault="00FC37A7" w:rsidP="00FC37A7">
      <w:pPr>
        <w:widowControl/>
        <w:tabs>
          <w:tab w:val="right" w:leader="dot" w:pos="9350"/>
        </w:tabs>
        <w:spacing w:after="100"/>
        <w:rPr>
          <w:rFonts w:ascii="Calibri" w:hAnsi="Calibri"/>
          <w:i/>
          <w:iCs/>
          <w:noProof/>
          <w:sz w:val="22"/>
          <w:szCs w:val="22"/>
        </w:rPr>
      </w:pPr>
      <w:r w:rsidRPr="00B856DB">
        <w:rPr>
          <w:rFonts w:ascii="Calibri" w:eastAsia="Calibri" w:hAnsi="Calibri"/>
          <w:b/>
          <w:i/>
          <w:iCs/>
          <w:noProof/>
          <w:sz w:val="22"/>
          <w:szCs w:val="22"/>
        </w:rPr>
        <w:t>ATTACHMENT I</w:t>
      </w:r>
      <w:r w:rsidR="0066233E" w:rsidRPr="00B856DB">
        <w:rPr>
          <w:rFonts w:ascii="Calibri" w:eastAsia="Calibri" w:hAnsi="Calibri"/>
          <w:i/>
          <w:iCs/>
          <w:noProof/>
          <w:sz w:val="22"/>
          <w:szCs w:val="22"/>
        </w:rPr>
        <w:t xml:space="preserve">: </w:t>
      </w:r>
      <w:r w:rsidR="002E7249">
        <w:rPr>
          <w:rFonts w:ascii="Calibri" w:eastAsia="Calibri" w:hAnsi="Calibri"/>
          <w:i/>
          <w:iCs/>
          <w:noProof/>
          <w:sz w:val="22"/>
          <w:szCs w:val="22"/>
        </w:rPr>
        <w:t>Program Funding Status Montana WPCSRF Emerging Contaminants</w:t>
      </w:r>
      <w:r w:rsidR="00D12935">
        <w:rPr>
          <w:rFonts w:ascii="Calibri" w:eastAsia="Calibri" w:hAnsi="Calibri"/>
          <w:i/>
          <w:iCs/>
          <w:noProof/>
          <w:sz w:val="22"/>
          <w:szCs w:val="22"/>
        </w:rPr>
        <w:tab/>
      </w:r>
      <w:r w:rsidR="00E16B76">
        <w:rPr>
          <w:rFonts w:ascii="Calibri" w:eastAsia="Calibri" w:hAnsi="Calibri"/>
          <w:i/>
          <w:iCs/>
          <w:noProof/>
          <w:sz w:val="22"/>
          <w:szCs w:val="22"/>
        </w:rPr>
        <w:t>8</w:t>
      </w:r>
    </w:p>
    <w:p w14:paraId="0DD647E3" w14:textId="77777777" w:rsidR="006368C7" w:rsidRDefault="00FC37A7" w:rsidP="006368C7">
      <w:pPr>
        <w:widowControl/>
        <w:tabs>
          <w:tab w:val="right" w:leader="dot" w:pos="9350"/>
        </w:tabs>
        <w:spacing w:after="100"/>
        <w:rPr>
          <w:rFonts w:ascii="Calibri" w:hAnsi="Calibri"/>
          <w:noProof/>
          <w:sz w:val="22"/>
          <w:szCs w:val="22"/>
        </w:rPr>
      </w:pPr>
      <w:r w:rsidRPr="00FC37A7">
        <w:rPr>
          <w:rFonts w:ascii="Calibri" w:eastAsia="Calibri" w:hAnsi="Calibri"/>
          <w:sz w:val="22"/>
          <w:szCs w:val="22"/>
        </w:rPr>
        <w:fldChar w:fldCharType="end"/>
      </w:r>
    </w:p>
    <w:p w14:paraId="2D7689D7" w14:textId="6DAD65BF" w:rsidR="00FC37A7" w:rsidRPr="006368C7" w:rsidRDefault="00FC37A7" w:rsidP="006368C7">
      <w:pPr>
        <w:widowControl/>
        <w:tabs>
          <w:tab w:val="right" w:leader="dot" w:pos="9350"/>
        </w:tabs>
        <w:spacing w:after="100"/>
        <w:rPr>
          <w:rFonts w:ascii="Calibri" w:hAnsi="Calibri"/>
          <w:noProof/>
          <w:sz w:val="22"/>
          <w:szCs w:val="22"/>
        </w:rPr>
      </w:pPr>
      <w:r w:rsidRPr="00FC37A7">
        <w:rPr>
          <w:rFonts w:ascii="Calibri" w:eastAsia="Calibri" w:hAnsi="Calibri" w:cs="Calibri"/>
          <w:b/>
          <w:sz w:val="22"/>
          <w:szCs w:val="22"/>
        </w:rPr>
        <w:t>TABLE 1</w:t>
      </w:r>
      <w:r w:rsidRPr="00FC37A7">
        <w:rPr>
          <w:rFonts w:ascii="Calibri" w:eastAsia="Calibri" w:hAnsi="Calibri" w:cs="Calibri"/>
          <w:sz w:val="22"/>
          <w:szCs w:val="22"/>
        </w:rPr>
        <w:t xml:space="preserve">: Amounts Available </w:t>
      </w:r>
      <w:r w:rsidR="002B19D9" w:rsidRPr="00FC37A7">
        <w:rPr>
          <w:rFonts w:ascii="Calibri" w:eastAsia="Calibri" w:hAnsi="Calibri" w:cs="Calibri"/>
          <w:sz w:val="22"/>
          <w:szCs w:val="22"/>
        </w:rPr>
        <w:t>to</w:t>
      </w:r>
      <w:r w:rsidRPr="00FC37A7">
        <w:rPr>
          <w:rFonts w:ascii="Calibri" w:eastAsia="Calibri" w:hAnsi="Calibri" w:cs="Calibri"/>
          <w:sz w:val="22"/>
          <w:szCs w:val="22"/>
        </w:rPr>
        <w:t xml:space="preserve"> Transfer Between State Revolving Fund </w:t>
      </w:r>
      <w:r w:rsidR="002B19D9">
        <w:rPr>
          <w:rFonts w:ascii="Calibri" w:eastAsia="Calibri" w:hAnsi="Calibri" w:cs="Calibri"/>
          <w:sz w:val="22"/>
          <w:szCs w:val="22"/>
        </w:rPr>
        <w:t xml:space="preserve">EC </w:t>
      </w:r>
      <w:r w:rsidRPr="00FC37A7">
        <w:rPr>
          <w:rFonts w:ascii="Calibri" w:eastAsia="Calibri" w:hAnsi="Calibri" w:cs="Calibri"/>
          <w:sz w:val="22"/>
          <w:szCs w:val="22"/>
        </w:rPr>
        <w:t>Programs</w:t>
      </w:r>
      <w:r w:rsidR="00D12935">
        <w:rPr>
          <w:rFonts w:ascii="Calibri" w:eastAsia="Calibri" w:hAnsi="Calibri" w:cs="Calibri"/>
          <w:sz w:val="22"/>
          <w:szCs w:val="22"/>
        </w:rPr>
        <w:tab/>
        <w:t>2</w:t>
      </w:r>
    </w:p>
    <w:p w14:paraId="4B02F070" w14:textId="53DFFE41" w:rsidR="00410FA0" w:rsidRPr="00FC37A7" w:rsidRDefault="00410FA0" w:rsidP="00410FA0">
      <w:pPr>
        <w:widowControl/>
        <w:spacing w:after="200" w:line="276" w:lineRule="auto"/>
        <w:rPr>
          <w:rFonts w:ascii="Calibri" w:eastAsia="Calibri" w:hAnsi="Calibri" w:cs="Calibri"/>
          <w:sz w:val="22"/>
          <w:szCs w:val="22"/>
        </w:rPr>
      </w:pPr>
      <w:r w:rsidRPr="00FC37A7">
        <w:rPr>
          <w:rFonts w:ascii="Calibri" w:eastAsia="Calibri" w:hAnsi="Calibri" w:cs="Calibri"/>
          <w:b/>
          <w:sz w:val="22"/>
          <w:szCs w:val="22"/>
        </w:rPr>
        <w:t xml:space="preserve">TABLE </w:t>
      </w:r>
      <w:r w:rsidR="00C05276">
        <w:rPr>
          <w:rFonts w:ascii="Calibri" w:eastAsia="Calibri" w:hAnsi="Calibri" w:cs="Calibri"/>
          <w:b/>
          <w:sz w:val="22"/>
          <w:szCs w:val="22"/>
        </w:rPr>
        <w:t>2:</w:t>
      </w:r>
      <w:r w:rsidRPr="00FC37A7">
        <w:rPr>
          <w:rFonts w:ascii="Calibri" w:eastAsia="Calibri" w:hAnsi="Calibri" w:cs="Calibri"/>
          <w:sz w:val="22"/>
          <w:szCs w:val="22"/>
        </w:rPr>
        <w:t xml:space="preserve"> </w:t>
      </w:r>
      <w:r w:rsidR="002B19D9" w:rsidRPr="00DE772D">
        <w:rPr>
          <w:rFonts w:asciiTheme="minorHAnsi" w:hAnsiTheme="minorHAnsi" w:cstheme="minorHAnsi"/>
          <w:sz w:val="22"/>
          <w:szCs w:val="22"/>
        </w:rPr>
        <w:t>WPCSRF Projects Anticipated to Receive FFY</w:t>
      </w:r>
      <w:r w:rsidR="00810ADA">
        <w:rPr>
          <w:rFonts w:asciiTheme="minorHAnsi" w:hAnsiTheme="minorHAnsi" w:cstheme="minorHAnsi"/>
          <w:sz w:val="22"/>
          <w:szCs w:val="22"/>
        </w:rPr>
        <w:t>s</w:t>
      </w:r>
      <w:r w:rsidR="002B19D9" w:rsidRPr="00DE772D">
        <w:rPr>
          <w:rFonts w:asciiTheme="minorHAnsi" w:hAnsiTheme="minorHAnsi" w:cstheme="minorHAnsi"/>
          <w:sz w:val="22"/>
          <w:szCs w:val="22"/>
        </w:rPr>
        <w:t xml:space="preserve"> 202</w:t>
      </w:r>
      <w:r w:rsidR="00D11CB3">
        <w:rPr>
          <w:rFonts w:asciiTheme="minorHAnsi" w:hAnsiTheme="minorHAnsi" w:cstheme="minorHAnsi"/>
          <w:sz w:val="22"/>
          <w:szCs w:val="22"/>
        </w:rPr>
        <w:t>5</w:t>
      </w:r>
      <w:r w:rsidR="00810ADA">
        <w:rPr>
          <w:rFonts w:asciiTheme="minorHAnsi" w:hAnsiTheme="minorHAnsi" w:cstheme="minorHAnsi"/>
          <w:sz w:val="22"/>
          <w:szCs w:val="22"/>
        </w:rPr>
        <w:t xml:space="preserve"> and </w:t>
      </w:r>
      <w:r w:rsidR="00D11CB3">
        <w:rPr>
          <w:rFonts w:asciiTheme="minorHAnsi" w:hAnsiTheme="minorHAnsi" w:cstheme="minorHAnsi"/>
          <w:sz w:val="22"/>
          <w:szCs w:val="22"/>
        </w:rPr>
        <w:t>2026</w:t>
      </w:r>
      <w:r w:rsidR="002B19D9" w:rsidRPr="00DE772D">
        <w:rPr>
          <w:rFonts w:asciiTheme="minorHAnsi" w:hAnsiTheme="minorHAnsi" w:cstheme="minorHAnsi"/>
          <w:sz w:val="22"/>
          <w:szCs w:val="22"/>
        </w:rPr>
        <w:t xml:space="preserve"> EC Grant Funding for SFY</w:t>
      </w:r>
      <w:r w:rsidR="00810ADA">
        <w:rPr>
          <w:rFonts w:asciiTheme="minorHAnsi" w:hAnsiTheme="minorHAnsi" w:cstheme="minorHAnsi"/>
          <w:sz w:val="22"/>
          <w:szCs w:val="22"/>
        </w:rPr>
        <w:t xml:space="preserve"> 20</w:t>
      </w:r>
      <w:r w:rsidR="002B19D9" w:rsidRPr="00DE772D">
        <w:rPr>
          <w:rFonts w:asciiTheme="minorHAnsi" w:hAnsiTheme="minorHAnsi" w:cstheme="minorHAnsi"/>
          <w:sz w:val="22"/>
          <w:szCs w:val="22"/>
        </w:rPr>
        <w:t>2</w:t>
      </w:r>
      <w:r w:rsidR="00D11CB3">
        <w:rPr>
          <w:rFonts w:asciiTheme="minorHAnsi" w:hAnsiTheme="minorHAnsi" w:cstheme="minorHAnsi"/>
          <w:sz w:val="22"/>
          <w:szCs w:val="22"/>
        </w:rPr>
        <w:t>7</w:t>
      </w:r>
      <w:r w:rsidR="002B19D9">
        <w:rPr>
          <w:rFonts w:asciiTheme="minorHAnsi" w:hAnsiTheme="minorHAnsi" w:cstheme="minorHAnsi"/>
          <w:sz w:val="22"/>
          <w:szCs w:val="22"/>
        </w:rPr>
        <w:t>………</w:t>
      </w:r>
      <w:r w:rsidR="00D11CB3">
        <w:rPr>
          <w:rFonts w:asciiTheme="minorHAnsi" w:hAnsiTheme="minorHAnsi" w:cstheme="minorHAnsi"/>
          <w:sz w:val="22"/>
          <w:szCs w:val="22"/>
        </w:rPr>
        <w:t>……………………………………………………………………………………………………………………………………</w:t>
      </w:r>
      <w:r w:rsidR="002B19D9">
        <w:rPr>
          <w:rFonts w:asciiTheme="minorHAnsi" w:hAnsiTheme="minorHAnsi" w:cstheme="minorHAnsi"/>
          <w:sz w:val="22"/>
          <w:szCs w:val="22"/>
        </w:rPr>
        <w:t>….</w:t>
      </w:r>
      <w:r w:rsidRPr="00FC37A7">
        <w:rPr>
          <w:rFonts w:ascii="Calibri" w:eastAsia="Calibri" w:hAnsi="Calibri" w:cs="Calibri"/>
          <w:sz w:val="22"/>
          <w:szCs w:val="22"/>
        </w:rPr>
        <w:t>…</w:t>
      </w:r>
      <w:r w:rsidR="00397AB1">
        <w:rPr>
          <w:rFonts w:ascii="Calibri" w:eastAsia="Calibri" w:hAnsi="Calibri" w:cs="Calibri"/>
          <w:sz w:val="22"/>
          <w:szCs w:val="22"/>
        </w:rPr>
        <w:t>.</w:t>
      </w:r>
      <w:r w:rsidRPr="00FC37A7">
        <w:rPr>
          <w:rFonts w:ascii="Calibri" w:eastAsia="Calibri" w:hAnsi="Calibri" w:cs="Calibri"/>
          <w:sz w:val="22"/>
          <w:szCs w:val="22"/>
        </w:rPr>
        <w:t>…</w:t>
      </w:r>
      <w:r w:rsidR="00D12935">
        <w:rPr>
          <w:rFonts w:ascii="Calibri" w:eastAsia="Calibri" w:hAnsi="Calibri" w:cs="Calibri"/>
          <w:sz w:val="22"/>
          <w:szCs w:val="22"/>
        </w:rPr>
        <w:t>…6</w:t>
      </w:r>
    </w:p>
    <w:p w14:paraId="4CEABAD3" w14:textId="77777777" w:rsidR="00410FA0" w:rsidRPr="00FC37A7" w:rsidRDefault="00410FA0" w:rsidP="00FC37A7">
      <w:pPr>
        <w:widowControl/>
        <w:spacing w:after="200" w:line="276" w:lineRule="auto"/>
        <w:rPr>
          <w:rFonts w:ascii="Calibri" w:eastAsia="Calibri" w:hAnsi="Calibri" w:cs="Calibri"/>
          <w:sz w:val="22"/>
          <w:szCs w:val="22"/>
        </w:rPr>
      </w:pPr>
    </w:p>
    <w:p w14:paraId="16D41905" w14:textId="1ECCB424" w:rsidR="00782F54" w:rsidRDefault="00782F54" w:rsidP="008772C4">
      <w:pPr>
        <w:widowControl/>
        <w:rPr>
          <w:b/>
          <w:bCs/>
          <w:i/>
          <w:iCs/>
          <w:smallCaps/>
          <w:sz w:val="28"/>
          <w:szCs w:val="28"/>
        </w:rPr>
      </w:pPr>
    </w:p>
    <w:p w14:paraId="49F86A2C" w14:textId="2BA20C8D" w:rsidR="00F865E2" w:rsidRDefault="00F865E2" w:rsidP="00080B89">
      <w:pPr>
        <w:widowControl/>
        <w:rPr>
          <w:b/>
          <w:bCs/>
          <w:i/>
          <w:iCs/>
          <w:smallCaps/>
          <w:sz w:val="28"/>
          <w:szCs w:val="28"/>
        </w:rPr>
      </w:pPr>
      <w:r>
        <w:rPr>
          <w:b/>
          <w:bCs/>
          <w:i/>
          <w:iCs/>
          <w:smallCaps/>
          <w:sz w:val="28"/>
          <w:szCs w:val="28"/>
        </w:rPr>
        <w:br w:type="page"/>
      </w:r>
    </w:p>
    <w:p w14:paraId="6204DCAC" w14:textId="77777777" w:rsidR="00F865E2" w:rsidRDefault="00F865E2">
      <w:pPr>
        <w:widowControl/>
        <w:tabs>
          <w:tab w:val="center" w:pos="5544"/>
        </w:tabs>
        <w:jc w:val="center"/>
        <w:rPr>
          <w:b/>
          <w:bCs/>
          <w:i/>
          <w:iCs/>
          <w:smallCaps/>
          <w:sz w:val="28"/>
          <w:szCs w:val="28"/>
        </w:rPr>
        <w:sectPr w:rsidR="00F865E2" w:rsidSect="00080B89">
          <w:footerReference w:type="first" r:id="rId10"/>
          <w:endnotePr>
            <w:numFmt w:val="decimal"/>
          </w:endnotePr>
          <w:pgSz w:w="12240" w:h="15840" w:code="1"/>
          <w:pgMar w:top="1440" w:right="1440" w:bottom="1440" w:left="1440" w:header="720" w:footer="720" w:gutter="0"/>
          <w:pgNumType w:start="1"/>
          <w:cols w:space="720"/>
          <w:noEndnote/>
          <w:docGrid w:linePitch="326"/>
        </w:sectPr>
      </w:pPr>
    </w:p>
    <w:p w14:paraId="1AE955D0" w14:textId="77777777" w:rsidR="001B78FF" w:rsidRPr="0082408D" w:rsidRDefault="008B01D8" w:rsidP="008B01D8">
      <w:pPr>
        <w:widowControl/>
        <w:tabs>
          <w:tab w:val="center" w:pos="4680"/>
          <w:tab w:val="center" w:pos="5544"/>
        </w:tabs>
        <w:rPr>
          <w:rFonts w:asciiTheme="minorHAnsi" w:hAnsiTheme="minorHAnsi" w:cstheme="minorHAnsi"/>
          <w:b/>
          <w:bCs/>
        </w:rPr>
      </w:pPr>
      <w:r w:rsidRPr="00CB56CE">
        <w:rPr>
          <w:rFonts w:ascii="Arial" w:hAnsi="Arial" w:cs="Arial"/>
          <w:b/>
          <w:bCs/>
          <w:sz w:val="20"/>
          <w:szCs w:val="20"/>
        </w:rPr>
        <w:lastRenderedPageBreak/>
        <w:tab/>
      </w:r>
      <w:r w:rsidR="001B78FF" w:rsidRPr="0082408D">
        <w:rPr>
          <w:rFonts w:asciiTheme="minorHAnsi" w:hAnsiTheme="minorHAnsi" w:cstheme="minorHAnsi"/>
          <w:b/>
          <w:bCs/>
        </w:rPr>
        <w:t>MONTANA</w:t>
      </w:r>
    </w:p>
    <w:p w14:paraId="048DD2C6" w14:textId="153D7F19" w:rsidR="001B78FF" w:rsidRDefault="001B78FF">
      <w:pPr>
        <w:widowControl/>
        <w:tabs>
          <w:tab w:val="center" w:pos="5544"/>
        </w:tabs>
        <w:jc w:val="center"/>
        <w:rPr>
          <w:rFonts w:asciiTheme="minorHAnsi" w:hAnsiTheme="minorHAnsi" w:cstheme="minorHAnsi"/>
          <w:b/>
          <w:bCs/>
        </w:rPr>
      </w:pPr>
      <w:r w:rsidRPr="0082408D">
        <w:rPr>
          <w:rFonts w:asciiTheme="minorHAnsi" w:hAnsiTheme="minorHAnsi" w:cstheme="minorHAnsi"/>
          <w:b/>
          <w:bCs/>
        </w:rPr>
        <w:t>WATER POLLUTION CONTROL STATE REVOLVING FUND</w:t>
      </w:r>
    </w:p>
    <w:p w14:paraId="73419302" w14:textId="109B4476" w:rsidR="004A461C" w:rsidRPr="008F403F" w:rsidRDefault="008F403F">
      <w:pPr>
        <w:widowControl/>
        <w:tabs>
          <w:tab w:val="center" w:pos="5544"/>
        </w:tabs>
        <w:jc w:val="center"/>
        <w:rPr>
          <w:rFonts w:asciiTheme="minorHAnsi" w:hAnsiTheme="minorHAnsi" w:cstheme="minorHAnsi"/>
          <w:b/>
          <w:bCs/>
        </w:rPr>
      </w:pPr>
      <w:r>
        <w:rPr>
          <w:rFonts w:asciiTheme="minorHAnsi" w:hAnsiTheme="minorHAnsi" w:cstheme="minorHAnsi"/>
          <w:b/>
          <w:bCs/>
        </w:rPr>
        <w:t>EMERGING CONTAMINANTS</w:t>
      </w:r>
    </w:p>
    <w:p w14:paraId="4FDBB0F9" w14:textId="0B6BB6EC" w:rsidR="001B78FF" w:rsidRPr="0082408D" w:rsidRDefault="005F4D19">
      <w:pPr>
        <w:widowControl/>
        <w:tabs>
          <w:tab w:val="center" w:pos="5544"/>
        </w:tabs>
        <w:jc w:val="center"/>
        <w:rPr>
          <w:rFonts w:asciiTheme="minorHAnsi" w:hAnsiTheme="minorHAnsi" w:cstheme="minorHAnsi"/>
        </w:rPr>
      </w:pPr>
      <w:r w:rsidRPr="0082408D">
        <w:rPr>
          <w:rFonts w:asciiTheme="minorHAnsi" w:hAnsiTheme="minorHAnsi" w:cstheme="minorHAnsi"/>
          <w:b/>
          <w:bCs/>
        </w:rPr>
        <w:t>SFY</w:t>
      </w:r>
      <w:r>
        <w:rPr>
          <w:rFonts w:asciiTheme="minorHAnsi" w:hAnsiTheme="minorHAnsi" w:cstheme="minorHAnsi"/>
          <w:b/>
          <w:bCs/>
        </w:rPr>
        <w:t>2</w:t>
      </w:r>
      <w:r w:rsidR="00810ADA">
        <w:rPr>
          <w:rFonts w:asciiTheme="minorHAnsi" w:hAnsiTheme="minorHAnsi" w:cstheme="minorHAnsi"/>
          <w:b/>
          <w:bCs/>
        </w:rPr>
        <w:t>7</w:t>
      </w:r>
      <w:r w:rsidRPr="0082408D">
        <w:rPr>
          <w:rFonts w:asciiTheme="minorHAnsi" w:hAnsiTheme="minorHAnsi" w:cstheme="minorHAnsi"/>
          <w:b/>
          <w:bCs/>
        </w:rPr>
        <w:t xml:space="preserve"> </w:t>
      </w:r>
      <w:r w:rsidR="001B78FF" w:rsidRPr="0082408D">
        <w:rPr>
          <w:rFonts w:asciiTheme="minorHAnsi" w:hAnsiTheme="minorHAnsi" w:cstheme="minorHAnsi"/>
          <w:b/>
          <w:bCs/>
        </w:rPr>
        <w:t>INTENDED USE PLAN</w:t>
      </w:r>
    </w:p>
    <w:p w14:paraId="3A211F64" w14:textId="77777777" w:rsidR="001B78FF" w:rsidRPr="0082408D" w:rsidRDefault="001B78FF">
      <w:pPr>
        <w:widowControl/>
        <w:rPr>
          <w:rFonts w:asciiTheme="minorHAnsi" w:hAnsiTheme="minorHAnsi" w:cstheme="minorHAnsi"/>
          <w:sz w:val="22"/>
          <w:szCs w:val="22"/>
        </w:rPr>
      </w:pPr>
    </w:p>
    <w:p w14:paraId="23BE1E7D" w14:textId="77777777" w:rsidR="004D535B" w:rsidRPr="0082408D" w:rsidRDefault="004D535B">
      <w:pPr>
        <w:widowControl/>
        <w:rPr>
          <w:rFonts w:asciiTheme="minorHAnsi" w:hAnsiTheme="minorHAnsi" w:cstheme="minorHAnsi"/>
          <w:sz w:val="22"/>
          <w:szCs w:val="22"/>
        </w:rPr>
      </w:pPr>
    </w:p>
    <w:p w14:paraId="4FA46F1C" w14:textId="77777777" w:rsidR="001B78FF" w:rsidRPr="0082408D" w:rsidRDefault="001B78FF" w:rsidP="00865DD7">
      <w:pPr>
        <w:pStyle w:val="Heading2"/>
        <w:rPr>
          <w:rFonts w:asciiTheme="minorHAnsi" w:hAnsiTheme="minorHAnsi" w:cstheme="minorHAnsi"/>
          <w:sz w:val="24"/>
          <w:szCs w:val="24"/>
        </w:rPr>
      </w:pPr>
      <w:bookmarkStart w:id="0" w:name="_Toc256672134"/>
      <w:bookmarkStart w:id="1" w:name="_Toc256673647"/>
      <w:bookmarkStart w:id="2" w:name="_Toc260147186"/>
      <w:bookmarkStart w:id="3" w:name="_Toc260225749"/>
      <w:bookmarkStart w:id="4" w:name="_Toc358376510"/>
      <w:r w:rsidRPr="0082408D">
        <w:rPr>
          <w:rFonts w:asciiTheme="minorHAnsi" w:hAnsiTheme="minorHAnsi" w:cstheme="minorHAnsi"/>
          <w:sz w:val="24"/>
          <w:szCs w:val="24"/>
        </w:rPr>
        <w:t>I.</w:t>
      </w:r>
      <w:r w:rsidRPr="0082408D">
        <w:rPr>
          <w:rFonts w:asciiTheme="minorHAnsi" w:hAnsiTheme="minorHAnsi" w:cstheme="minorHAnsi"/>
          <w:sz w:val="24"/>
          <w:szCs w:val="24"/>
        </w:rPr>
        <w:tab/>
        <w:t>INTRODUCTION</w:t>
      </w:r>
      <w:bookmarkEnd w:id="0"/>
      <w:bookmarkEnd w:id="1"/>
      <w:bookmarkEnd w:id="2"/>
      <w:bookmarkEnd w:id="3"/>
      <w:bookmarkEnd w:id="4"/>
    </w:p>
    <w:p w14:paraId="72476CDF" w14:textId="77777777" w:rsidR="001B78FF" w:rsidRPr="0082408D" w:rsidRDefault="001B78FF">
      <w:pPr>
        <w:widowControl/>
        <w:rPr>
          <w:rFonts w:asciiTheme="minorHAnsi" w:hAnsiTheme="minorHAnsi" w:cstheme="minorHAnsi"/>
          <w:sz w:val="22"/>
          <w:szCs w:val="22"/>
        </w:rPr>
      </w:pPr>
    </w:p>
    <w:p w14:paraId="39288FD6" w14:textId="324C0303" w:rsidR="00B955E0" w:rsidRDefault="008C1ADD" w:rsidP="0083019C">
      <w:pPr>
        <w:widowControl/>
        <w:ind w:left="720"/>
        <w:rPr>
          <w:rFonts w:asciiTheme="minorHAnsi" w:hAnsiTheme="minorHAnsi" w:cstheme="minorHAnsi"/>
          <w:b/>
          <w:sz w:val="22"/>
          <w:szCs w:val="22"/>
        </w:rPr>
      </w:pPr>
      <w:r w:rsidRPr="00BD5CEF">
        <w:rPr>
          <w:rFonts w:asciiTheme="minorHAnsi" w:hAnsiTheme="minorHAnsi" w:cstheme="minorHAnsi"/>
          <w:sz w:val="22"/>
          <w:szCs w:val="22"/>
        </w:rPr>
        <w:t xml:space="preserve">The </w:t>
      </w:r>
      <w:r w:rsidRPr="00BD5CEF">
        <w:rPr>
          <w:rFonts w:asciiTheme="minorHAnsi" w:hAnsiTheme="minorHAnsi" w:cstheme="minorHAnsi"/>
          <w:i/>
          <w:iCs/>
          <w:sz w:val="22"/>
          <w:szCs w:val="22"/>
        </w:rPr>
        <w:t>primary</w:t>
      </w:r>
      <w:r w:rsidRPr="00BD5CEF">
        <w:rPr>
          <w:rFonts w:asciiTheme="minorHAnsi" w:hAnsiTheme="minorHAnsi" w:cstheme="minorHAnsi"/>
          <w:sz w:val="22"/>
          <w:szCs w:val="22"/>
        </w:rPr>
        <w:t xml:space="preserve"> purpose of the Intended Use Plan (IUP) is to identify the proposed annual intended uses of the federal and state funds available to the Montana Water Pollution Control State Revolving Fund (WPCSRF) program. Federal dollars appropriated in one year are available for use in the next year (i.e., the FFY2</w:t>
      </w:r>
      <w:r w:rsidR="001621A5">
        <w:rPr>
          <w:rFonts w:asciiTheme="minorHAnsi" w:hAnsiTheme="minorHAnsi" w:cstheme="minorHAnsi"/>
          <w:sz w:val="22"/>
          <w:szCs w:val="22"/>
        </w:rPr>
        <w:t>6</w:t>
      </w:r>
      <w:r w:rsidRPr="00BD5CEF">
        <w:rPr>
          <w:rFonts w:asciiTheme="minorHAnsi" w:hAnsiTheme="minorHAnsi" w:cstheme="minorHAnsi"/>
          <w:sz w:val="22"/>
          <w:szCs w:val="22"/>
        </w:rPr>
        <w:t xml:space="preserve"> appropriation is available in FFY2</w:t>
      </w:r>
      <w:r w:rsidR="001621A5">
        <w:rPr>
          <w:rFonts w:asciiTheme="minorHAnsi" w:hAnsiTheme="minorHAnsi" w:cstheme="minorHAnsi"/>
          <w:sz w:val="22"/>
          <w:szCs w:val="22"/>
        </w:rPr>
        <w:t>7</w:t>
      </w:r>
      <w:r w:rsidRPr="00BD5CEF">
        <w:rPr>
          <w:rFonts w:asciiTheme="minorHAnsi" w:hAnsiTheme="minorHAnsi" w:cstheme="minorHAnsi"/>
          <w:sz w:val="22"/>
          <w:szCs w:val="22"/>
        </w:rPr>
        <w:t>). On November 15, 2021, the Bipartisan Infrastructure Law (BIL) was signed into law. The BIL reauthorized the WPCSRF program for federal fiscal years 2022 through 2026 with funding levels set through the annual appropriations process. With the enactment of BIL, starting in FFY22 Montana’s WPCSRF program will receive an emerging contaminants (EC) capitalization grant. These funds are to be provided as entirely forgivable loans and do not require State match. Montana’s WPCSRF federal EC grant for federal fiscal year</w:t>
      </w:r>
      <w:r w:rsidR="001621A5">
        <w:rPr>
          <w:rFonts w:asciiTheme="minorHAnsi" w:hAnsiTheme="minorHAnsi" w:cstheme="minorHAnsi"/>
          <w:sz w:val="22"/>
          <w:szCs w:val="22"/>
        </w:rPr>
        <w:t>s</w:t>
      </w:r>
      <w:r w:rsidRPr="00BD5CEF">
        <w:rPr>
          <w:rFonts w:asciiTheme="minorHAnsi" w:hAnsiTheme="minorHAnsi" w:cstheme="minorHAnsi"/>
          <w:sz w:val="22"/>
          <w:szCs w:val="22"/>
        </w:rPr>
        <w:t xml:space="preserve"> 202</w:t>
      </w:r>
      <w:r w:rsidR="001621A5">
        <w:rPr>
          <w:rFonts w:asciiTheme="minorHAnsi" w:hAnsiTheme="minorHAnsi" w:cstheme="minorHAnsi"/>
          <w:sz w:val="22"/>
          <w:szCs w:val="22"/>
        </w:rPr>
        <w:t xml:space="preserve">5 and 2026 </w:t>
      </w:r>
      <w:r w:rsidRPr="00BD5CEF">
        <w:rPr>
          <w:rFonts w:asciiTheme="minorHAnsi" w:hAnsiTheme="minorHAnsi" w:cstheme="minorHAnsi"/>
          <w:sz w:val="22"/>
          <w:szCs w:val="22"/>
        </w:rPr>
        <w:t>is $</w:t>
      </w:r>
      <w:r w:rsidR="0083019C" w:rsidRPr="00BD5CEF">
        <w:rPr>
          <w:rFonts w:asciiTheme="minorHAnsi" w:hAnsiTheme="minorHAnsi" w:cstheme="minorHAnsi"/>
          <w:sz w:val="22"/>
          <w:szCs w:val="22"/>
        </w:rPr>
        <w:t>1,043,000</w:t>
      </w:r>
      <w:r w:rsidR="001621A5">
        <w:rPr>
          <w:rFonts w:asciiTheme="minorHAnsi" w:hAnsiTheme="minorHAnsi" w:cstheme="minorHAnsi"/>
          <w:sz w:val="22"/>
          <w:szCs w:val="22"/>
        </w:rPr>
        <w:t xml:space="preserve"> for each grant year or $2,086,000</w:t>
      </w:r>
      <w:r w:rsidR="001D6413">
        <w:rPr>
          <w:rFonts w:asciiTheme="minorHAnsi" w:hAnsiTheme="minorHAnsi" w:cstheme="minorHAnsi"/>
          <w:sz w:val="22"/>
          <w:szCs w:val="22"/>
        </w:rPr>
        <w:t xml:space="preserve"> total</w:t>
      </w:r>
      <w:r w:rsidRPr="00BD5CEF">
        <w:rPr>
          <w:rFonts w:asciiTheme="minorHAnsi" w:hAnsiTheme="minorHAnsi" w:cstheme="minorHAnsi"/>
          <w:sz w:val="22"/>
          <w:szCs w:val="22"/>
        </w:rPr>
        <w:t>.</w:t>
      </w:r>
      <w:r w:rsidR="0083019C" w:rsidRPr="00BD5CEF">
        <w:rPr>
          <w:rFonts w:asciiTheme="minorHAnsi" w:hAnsiTheme="minorHAnsi" w:cstheme="minorHAnsi"/>
        </w:rPr>
        <w:t xml:space="preserve"> </w:t>
      </w:r>
      <w:r w:rsidR="001B78FF" w:rsidRPr="00BD5CEF">
        <w:rPr>
          <w:rFonts w:asciiTheme="minorHAnsi" w:hAnsiTheme="minorHAnsi" w:cstheme="minorHAnsi"/>
          <w:sz w:val="22"/>
          <w:szCs w:val="22"/>
        </w:rPr>
        <w:t xml:space="preserve">The draft IUP </w:t>
      </w:r>
      <w:r w:rsidR="007C0B55" w:rsidRPr="00A76003">
        <w:rPr>
          <w:rFonts w:asciiTheme="minorHAnsi" w:hAnsiTheme="minorHAnsi" w:cstheme="minorHAnsi"/>
          <w:sz w:val="22"/>
          <w:szCs w:val="22"/>
        </w:rPr>
        <w:t>w</w:t>
      </w:r>
      <w:r w:rsidR="0061184C" w:rsidRPr="00A76003">
        <w:rPr>
          <w:rFonts w:asciiTheme="minorHAnsi" w:hAnsiTheme="minorHAnsi" w:cstheme="minorHAnsi"/>
          <w:sz w:val="22"/>
          <w:szCs w:val="22"/>
        </w:rPr>
        <w:t>ill be</w:t>
      </w:r>
      <w:r w:rsidR="007C0B55" w:rsidRPr="00A76003">
        <w:rPr>
          <w:rFonts w:asciiTheme="minorHAnsi" w:hAnsiTheme="minorHAnsi" w:cstheme="minorHAnsi"/>
          <w:sz w:val="22"/>
          <w:szCs w:val="22"/>
        </w:rPr>
        <w:t xml:space="preserve"> </w:t>
      </w:r>
      <w:r w:rsidR="001B78FF" w:rsidRPr="00A76003">
        <w:rPr>
          <w:rFonts w:asciiTheme="minorHAnsi" w:hAnsiTheme="minorHAnsi" w:cstheme="minorHAnsi"/>
          <w:sz w:val="22"/>
          <w:szCs w:val="22"/>
        </w:rPr>
        <w:t xml:space="preserve">reviewed by the </w:t>
      </w:r>
      <w:r w:rsidR="001621A5" w:rsidRPr="00A76003">
        <w:rPr>
          <w:rFonts w:asciiTheme="minorHAnsi" w:hAnsiTheme="minorHAnsi" w:cstheme="minorHAnsi"/>
          <w:sz w:val="22"/>
          <w:szCs w:val="22"/>
        </w:rPr>
        <w:t>public,</w:t>
      </w:r>
      <w:r w:rsidR="001B78FF" w:rsidRPr="00A76003">
        <w:rPr>
          <w:rFonts w:asciiTheme="minorHAnsi" w:hAnsiTheme="minorHAnsi" w:cstheme="minorHAnsi"/>
          <w:sz w:val="22"/>
          <w:szCs w:val="22"/>
        </w:rPr>
        <w:t xml:space="preserve"> and </w:t>
      </w:r>
      <w:r w:rsidR="0061184C" w:rsidRPr="00A76003">
        <w:rPr>
          <w:rFonts w:asciiTheme="minorHAnsi" w:hAnsiTheme="minorHAnsi" w:cstheme="minorHAnsi"/>
          <w:sz w:val="22"/>
          <w:szCs w:val="22"/>
        </w:rPr>
        <w:t xml:space="preserve">a </w:t>
      </w:r>
      <w:r w:rsidR="0001083C">
        <w:rPr>
          <w:rFonts w:asciiTheme="minorHAnsi" w:hAnsiTheme="minorHAnsi" w:cstheme="minorHAnsi"/>
          <w:sz w:val="22"/>
          <w:szCs w:val="22"/>
        </w:rPr>
        <w:t>meeting</w:t>
      </w:r>
      <w:r w:rsidR="0061184C" w:rsidRPr="00A76003">
        <w:rPr>
          <w:rFonts w:asciiTheme="minorHAnsi" w:hAnsiTheme="minorHAnsi" w:cstheme="minorHAnsi"/>
          <w:sz w:val="22"/>
          <w:szCs w:val="22"/>
        </w:rPr>
        <w:t xml:space="preserve"> will be held to allow an opportunity </w:t>
      </w:r>
      <w:r w:rsidR="0061184C" w:rsidRPr="0071253A">
        <w:rPr>
          <w:rFonts w:asciiTheme="minorHAnsi" w:hAnsiTheme="minorHAnsi" w:cstheme="minorHAnsi"/>
          <w:sz w:val="22"/>
          <w:szCs w:val="22"/>
        </w:rPr>
        <w:t>to publicly comment on the draft IUP</w:t>
      </w:r>
      <w:r w:rsidR="0061184C" w:rsidRPr="0071253A">
        <w:rPr>
          <w:rFonts w:asciiTheme="minorHAnsi" w:hAnsiTheme="minorHAnsi" w:cstheme="minorHAnsi"/>
          <w:b/>
          <w:sz w:val="22"/>
          <w:szCs w:val="22"/>
        </w:rPr>
        <w:t>.</w:t>
      </w:r>
    </w:p>
    <w:p w14:paraId="6422E313" w14:textId="77777777" w:rsidR="001B78FF" w:rsidRPr="0082408D" w:rsidRDefault="001B78FF">
      <w:pPr>
        <w:widowControl/>
        <w:rPr>
          <w:rFonts w:asciiTheme="minorHAnsi" w:hAnsiTheme="minorHAnsi" w:cstheme="minorHAnsi"/>
          <w:sz w:val="22"/>
          <w:szCs w:val="22"/>
        </w:rPr>
      </w:pPr>
    </w:p>
    <w:p w14:paraId="296E440B"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The IUP includes the following:</w:t>
      </w:r>
    </w:p>
    <w:p w14:paraId="0635224E" w14:textId="77777777" w:rsidR="001B78FF" w:rsidRPr="0082408D" w:rsidRDefault="001B78FF">
      <w:pPr>
        <w:widowControl/>
        <w:ind w:left="720"/>
        <w:rPr>
          <w:rFonts w:asciiTheme="minorHAnsi" w:hAnsiTheme="minorHAnsi" w:cstheme="minorHAnsi"/>
          <w:sz w:val="22"/>
          <w:szCs w:val="22"/>
        </w:rPr>
      </w:pPr>
    </w:p>
    <w:p w14:paraId="3F71C8AD" w14:textId="77777777"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w:t>
      </w:r>
      <w:r w:rsidRPr="0082408D">
        <w:rPr>
          <w:rFonts w:asciiTheme="minorHAnsi" w:hAnsiTheme="minorHAnsi" w:cstheme="minorHAnsi"/>
          <w:sz w:val="22"/>
          <w:szCs w:val="22"/>
        </w:rPr>
        <w:tab/>
        <w:t>Introduction</w:t>
      </w:r>
    </w:p>
    <w:p w14:paraId="0B2C737C" w14:textId="237805E1"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II.</w:t>
      </w:r>
      <w:r w:rsidRPr="0082408D">
        <w:rPr>
          <w:rFonts w:asciiTheme="minorHAnsi" w:hAnsiTheme="minorHAnsi" w:cstheme="minorHAnsi"/>
          <w:sz w:val="22"/>
          <w:szCs w:val="22"/>
        </w:rPr>
        <w:tab/>
      </w:r>
      <w:r w:rsidR="002B19D9">
        <w:rPr>
          <w:rFonts w:asciiTheme="minorHAnsi" w:hAnsiTheme="minorHAnsi" w:cstheme="minorHAnsi"/>
          <w:sz w:val="22"/>
          <w:szCs w:val="22"/>
        </w:rPr>
        <w:t>Uses of the Water Pollution Control State Revolving Fund</w:t>
      </w:r>
    </w:p>
    <w:p w14:paraId="43571F55" w14:textId="59748490" w:rsidR="001B78FF" w:rsidRPr="0082408D" w:rsidRDefault="001B78FF">
      <w:pPr>
        <w:widowControl/>
        <w:ind w:left="720"/>
        <w:rPr>
          <w:rFonts w:asciiTheme="minorHAnsi" w:hAnsiTheme="minorHAnsi" w:cstheme="minorHAnsi"/>
          <w:sz w:val="22"/>
          <w:szCs w:val="22"/>
        </w:rPr>
      </w:pPr>
      <w:r w:rsidRPr="002B19D9">
        <w:rPr>
          <w:rFonts w:asciiTheme="minorHAnsi" w:hAnsiTheme="minorHAnsi" w:cstheme="minorHAnsi"/>
          <w:sz w:val="22"/>
          <w:szCs w:val="22"/>
        </w:rPr>
        <w:t>III.</w:t>
      </w:r>
      <w:r w:rsidRPr="002B19D9">
        <w:rPr>
          <w:rFonts w:asciiTheme="minorHAnsi" w:hAnsiTheme="minorHAnsi" w:cstheme="minorHAnsi"/>
          <w:sz w:val="22"/>
          <w:szCs w:val="22"/>
        </w:rPr>
        <w:tab/>
      </w:r>
      <w:r w:rsidR="002B19D9">
        <w:rPr>
          <w:rFonts w:asciiTheme="minorHAnsi" w:hAnsiTheme="minorHAnsi" w:cstheme="minorHAnsi"/>
          <w:sz w:val="22"/>
          <w:szCs w:val="22"/>
        </w:rPr>
        <w:t xml:space="preserve">Transfer of EC Funds </w:t>
      </w:r>
      <w:r w:rsidR="008772C4">
        <w:rPr>
          <w:rFonts w:asciiTheme="minorHAnsi" w:hAnsiTheme="minorHAnsi" w:cstheme="minorHAnsi"/>
          <w:sz w:val="22"/>
          <w:szCs w:val="22"/>
        </w:rPr>
        <w:t>B</w:t>
      </w:r>
      <w:r w:rsidR="002B19D9">
        <w:rPr>
          <w:rFonts w:asciiTheme="minorHAnsi" w:hAnsiTheme="minorHAnsi" w:cstheme="minorHAnsi"/>
          <w:sz w:val="22"/>
          <w:szCs w:val="22"/>
        </w:rPr>
        <w:t xml:space="preserve">etween the WPCSRF and the DWSRF </w:t>
      </w:r>
      <w:r w:rsidR="008772C4">
        <w:rPr>
          <w:rFonts w:asciiTheme="minorHAnsi" w:hAnsiTheme="minorHAnsi" w:cstheme="minorHAnsi"/>
          <w:sz w:val="22"/>
          <w:szCs w:val="22"/>
        </w:rPr>
        <w:t>P</w:t>
      </w:r>
      <w:r w:rsidR="002B19D9">
        <w:rPr>
          <w:rFonts w:asciiTheme="minorHAnsi" w:hAnsiTheme="minorHAnsi" w:cstheme="minorHAnsi"/>
          <w:sz w:val="22"/>
          <w:szCs w:val="22"/>
        </w:rPr>
        <w:t>rograms</w:t>
      </w:r>
    </w:p>
    <w:p w14:paraId="0059DE11" w14:textId="7EC81399"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IV.</w:t>
      </w:r>
      <w:r w:rsidRPr="0082408D">
        <w:rPr>
          <w:rFonts w:asciiTheme="minorHAnsi" w:hAnsiTheme="minorHAnsi" w:cstheme="minorHAnsi"/>
          <w:sz w:val="22"/>
          <w:szCs w:val="22"/>
        </w:rPr>
        <w:tab/>
      </w:r>
      <w:r w:rsidR="002B19D9" w:rsidRPr="0082408D">
        <w:rPr>
          <w:rFonts w:asciiTheme="minorHAnsi" w:hAnsiTheme="minorHAnsi" w:cstheme="minorHAnsi"/>
          <w:sz w:val="22"/>
          <w:szCs w:val="22"/>
        </w:rPr>
        <w:t xml:space="preserve">Goals and </w:t>
      </w:r>
      <w:r w:rsidR="002B19D9" w:rsidRPr="002B19D9">
        <w:rPr>
          <w:rFonts w:asciiTheme="minorHAnsi" w:hAnsiTheme="minorHAnsi" w:cstheme="minorHAnsi"/>
          <w:sz w:val="22"/>
          <w:szCs w:val="22"/>
        </w:rPr>
        <w:t>Objectives</w:t>
      </w:r>
    </w:p>
    <w:p w14:paraId="12A8F205" w14:textId="476DF76D" w:rsidR="001B78FF" w:rsidRPr="009068B4" w:rsidRDefault="001B78FF">
      <w:pPr>
        <w:widowControl/>
        <w:ind w:left="720"/>
        <w:rPr>
          <w:rFonts w:asciiTheme="minorHAnsi" w:hAnsiTheme="minorHAnsi" w:cstheme="minorHAnsi"/>
          <w:color w:val="FF0000"/>
          <w:sz w:val="22"/>
          <w:szCs w:val="22"/>
        </w:rPr>
      </w:pPr>
      <w:r w:rsidRPr="0082408D">
        <w:rPr>
          <w:rFonts w:asciiTheme="minorHAnsi" w:hAnsiTheme="minorHAnsi" w:cstheme="minorHAnsi"/>
          <w:sz w:val="22"/>
          <w:szCs w:val="22"/>
        </w:rPr>
        <w:t>V.</w:t>
      </w:r>
      <w:r w:rsidRPr="0082408D">
        <w:rPr>
          <w:rFonts w:asciiTheme="minorHAnsi" w:hAnsiTheme="minorHAnsi" w:cstheme="minorHAnsi"/>
          <w:sz w:val="22"/>
          <w:szCs w:val="22"/>
        </w:rPr>
        <w:tab/>
      </w:r>
      <w:r w:rsidR="002B19D9">
        <w:rPr>
          <w:rFonts w:asciiTheme="minorHAnsi" w:hAnsiTheme="minorHAnsi" w:cstheme="minorHAnsi"/>
          <w:sz w:val="22"/>
          <w:szCs w:val="22"/>
        </w:rPr>
        <w:t>Information on the</w:t>
      </w:r>
      <w:r w:rsidR="002B19D9" w:rsidRPr="002B19D9">
        <w:rPr>
          <w:rFonts w:asciiTheme="minorHAnsi" w:hAnsiTheme="minorHAnsi" w:cstheme="minorHAnsi"/>
          <w:sz w:val="22"/>
          <w:szCs w:val="22"/>
        </w:rPr>
        <w:t xml:space="preserve"> EC </w:t>
      </w:r>
      <w:r w:rsidR="008772C4" w:rsidRPr="0082408D">
        <w:rPr>
          <w:rFonts w:asciiTheme="minorHAnsi" w:hAnsiTheme="minorHAnsi" w:cstheme="minorHAnsi"/>
          <w:sz w:val="22"/>
          <w:szCs w:val="22"/>
        </w:rPr>
        <w:t>Activities</w:t>
      </w:r>
      <w:r w:rsidR="002B19D9" w:rsidRPr="0082408D">
        <w:rPr>
          <w:rFonts w:asciiTheme="minorHAnsi" w:hAnsiTheme="minorHAnsi" w:cstheme="minorHAnsi"/>
          <w:sz w:val="22"/>
          <w:szCs w:val="22"/>
        </w:rPr>
        <w:t xml:space="preserve"> to be Supported</w:t>
      </w:r>
    </w:p>
    <w:p w14:paraId="76595400" w14:textId="61F20F82"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VI.</w:t>
      </w:r>
      <w:r w:rsidRPr="0082408D">
        <w:rPr>
          <w:rFonts w:asciiTheme="minorHAnsi" w:hAnsiTheme="minorHAnsi" w:cstheme="minorHAnsi"/>
          <w:sz w:val="22"/>
          <w:szCs w:val="22"/>
        </w:rPr>
        <w:tab/>
      </w:r>
      <w:r w:rsidR="002B19D9" w:rsidRPr="0082408D">
        <w:rPr>
          <w:rFonts w:asciiTheme="minorHAnsi" w:hAnsiTheme="minorHAnsi" w:cstheme="minorHAnsi"/>
          <w:sz w:val="22"/>
          <w:szCs w:val="22"/>
        </w:rPr>
        <w:t>Assurances and Specific Proposals</w:t>
      </w:r>
    </w:p>
    <w:p w14:paraId="5BF87652" w14:textId="57EC514D"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VII.</w:t>
      </w:r>
      <w:r w:rsidRPr="0082408D">
        <w:rPr>
          <w:rFonts w:asciiTheme="minorHAnsi" w:hAnsiTheme="minorHAnsi" w:cstheme="minorHAnsi"/>
          <w:sz w:val="22"/>
          <w:szCs w:val="22"/>
        </w:rPr>
        <w:tab/>
      </w:r>
      <w:r w:rsidR="002B19D9">
        <w:rPr>
          <w:rFonts w:asciiTheme="minorHAnsi" w:hAnsiTheme="minorHAnsi" w:cstheme="minorHAnsi"/>
          <w:sz w:val="22"/>
          <w:szCs w:val="22"/>
        </w:rPr>
        <w:t>Anticipated Funding List</w:t>
      </w:r>
    </w:p>
    <w:p w14:paraId="65E0109D" w14:textId="1B4EF973"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VIII.</w:t>
      </w:r>
      <w:r w:rsidRPr="0082408D">
        <w:rPr>
          <w:rFonts w:asciiTheme="minorHAnsi" w:hAnsiTheme="minorHAnsi" w:cstheme="minorHAnsi"/>
          <w:sz w:val="22"/>
          <w:szCs w:val="22"/>
        </w:rPr>
        <w:tab/>
      </w:r>
      <w:r w:rsidR="002B19D9">
        <w:rPr>
          <w:rFonts w:asciiTheme="minorHAnsi" w:hAnsiTheme="minorHAnsi" w:cstheme="minorHAnsi"/>
          <w:sz w:val="22"/>
          <w:szCs w:val="22"/>
        </w:rPr>
        <w:t>EC Grant Financial Status</w:t>
      </w:r>
    </w:p>
    <w:p w14:paraId="370B6B6B" w14:textId="4E6A65BD" w:rsidR="001B78FF" w:rsidRDefault="001B78FF" w:rsidP="002B19D9">
      <w:pPr>
        <w:widowControl/>
        <w:ind w:left="720"/>
        <w:rPr>
          <w:rFonts w:asciiTheme="minorHAnsi" w:hAnsiTheme="minorHAnsi" w:cstheme="minorHAnsi"/>
          <w:sz w:val="22"/>
          <w:szCs w:val="22"/>
        </w:rPr>
      </w:pPr>
      <w:r w:rsidRPr="0082408D">
        <w:rPr>
          <w:rFonts w:asciiTheme="minorHAnsi" w:hAnsiTheme="minorHAnsi" w:cstheme="minorHAnsi"/>
          <w:sz w:val="22"/>
          <w:szCs w:val="22"/>
        </w:rPr>
        <w:t>IX.</w:t>
      </w:r>
      <w:r w:rsidRPr="0082408D">
        <w:rPr>
          <w:rFonts w:asciiTheme="minorHAnsi" w:hAnsiTheme="minorHAnsi" w:cstheme="minorHAnsi"/>
          <w:sz w:val="22"/>
          <w:szCs w:val="22"/>
        </w:rPr>
        <w:tab/>
        <w:t>Public Comment, Amending IUP</w:t>
      </w:r>
    </w:p>
    <w:p w14:paraId="24671785" w14:textId="77777777" w:rsidR="003F43B4" w:rsidRDefault="003F43B4" w:rsidP="003F43B4">
      <w:pPr>
        <w:widowControl/>
        <w:ind w:left="720"/>
        <w:rPr>
          <w:rFonts w:asciiTheme="minorHAnsi" w:hAnsiTheme="minorHAnsi" w:cstheme="minorHAnsi"/>
          <w:sz w:val="22"/>
          <w:szCs w:val="22"/>
        </w:rPr>
      </w:pPr>
    </w:p>
    <w:p w14:paraId="62EA2035" w14:textId="63E63D5B" w:rsidR="002E7249" w:rsidRPr="002B19D9" w:rsidRDefault="003F43B4" w:rsidP="002B19D9">
      <w:pPr>
        <w:widowControl/>
        <w:ind w:left="720"/>
        <w:rPr>
          <w:rFonts w:asciiTheme="minorHAnsi" w:hAnsiTheme="minorHAnsi" w:cstheme="minorHAnsi"/>
          <w:sz w:val="22"/>
          <w:szCs w:val="22"/>
        </w:rPr>
      </w:pPr>
      <w:r w:rsidRPr="008F403F">
        <w:rPr>
          <w:rFonts w:asciiTheme="minorHAnsi" w:hAnsiTheme="minorHAnsi" w:cstheme="minorHAnsi"/>
          <w:sz w:val="22"/>
          <w:szCs w:val="22"/>
        </w:rPr>
        <w:t xml:space="preserve">For additional information regarding the WPCSRF overall programmatic requirement, please refer to the WPCSRF IUP dated </w:t>
      </w:r>
      <w:r w:rsidR="00584A53">
        <w:rPr>
          <w:rFonts w:asciiTheme="minorHAnsi" w:hAnsiTheme="minorHAnsi" w:cstheme="minorHAnsi"/>
          <w:sz w:val="22"/>
          <w:szCs w:val="22"/>
        </w:rPr>
        <w:t>July</w:t>
      </w:r>
      <w:r w:rsidR="00651427">
        <w:rPr>
          <w:rFonts w:asciiTheme="minorHAnsi" w:hAnsiTheme="minorHAnsi" w:cstheme="minorHAnsi"/>
          <w:sz w:val="22"/>
          <w:szCs w:val="22"/>
        </w:rPr>
        <w:t xml:space="preserve"> </w:t>
      </w:r>
      <w:r w:rsidR="00584A53">
        <w:rPr>
          <w:rFonts w:asciiTheme="minorHAnsi" w:hAnsiTheme="minorHAnsi" w:cstheme="minorHAnsi"/>
          <w:sz w:val="22"/>
          <w:szCs w:val="22"/>
        </w:rPr>
        <w:t>3</w:t>
      </w:r>
      <w:r w:rsidR="00651427">
        <w:rPr>
          <w:rFonts w:asciiTheme="minorHAnsi" w:hAnsiTheme="minorHAnsi" w:cstheme="minorHAnsi"/>
          <w:sz w:val="22"/>
          <w:szCs w:val="22"/>
        </w:rPr>
        <w:t>, 202</w:t>
      </w:r>
      <w:r w:rsidR="00584A53">
        <w:rPr>
          <w:rFonts w:asciiTheme="minorHAnsi" w:hAnsiTheme="minorHAnsi" w:cstheme="minorHAnsi"/>
          <w:sz w:val="22"/>
          <w:szCs w:val="22"/>
        </w:rPr>
        <w:t>5</w:t>
      </w:r>
      <w:r w:rsidR="002E7249" w:rsidRPr="008F403F">
        <w:rPr>
          <w:rFonts w:asciiTheme="minorHAnsi" w:hAnsiTheme="minorHAnsi" w:cstheme="minorHAnsi"/>
          <w:sz w:val="22"/>
          <w:szCs w:val="22"/>
        </w:rPr>
        <w:t>,</w:t>
      </w:r>
      <w:r w:rsidRPr="008F403F">
        <w:rPr>
          <w:rFonts w:asciiTheme="minorHAnsi" w:hAnsiTheme="minorHAnsi" w:cstheme="minorHAnsi"/>
          <w:sz w:val="22"/>
          <w:szCs w:val="22"/>
        </w:rPr>
        <w:t xml:space="preserve"> and found on DEQ’s website.</w:t>
      </w:r>
      <w:r w:rsidR="0083365C" w:rsidRPr="00791DC3">
        <w:rPr>
          <w:rFonts w:asciiTheme="minorHAnsi" w:hAnsiTheme="minorHAnsi" w:cstheme="minorHAnsi"/>
          <w:strike/>
          <w:sz w:val="22"/>
          <w:szCs w:val="22"/>
        </w:rPr>
        <w:t xml:space="preserve"> </w:t>
      </w:r>
    </w:p>
    <w:p w14:paraId="4AB87A73" w14:textId="23327CCA" w:rsidR="006C7FC0" w:rsidRPr="0082408D" w:rsidRDefault="0083365C" w:rsidP="00B856DB">
      <w:pPr>
        <w:widowControl/>
        <w:ind w:left="720"/>
        <w:rPr>
          <w:rFonts w:asciiTheme="minorHAnsi" w:hAnsiTheme="minorHAnsi" w:cstheme="minorHAnsi"/>
          <w:sz w:val="22"/>
          <w:szCs w:val="22"/>
        </w:rPr>
      </w:pPr>
      <w:r>
        <w:rPr>
          <w:rFonts w:asciiTheme="minorHAnsi" w:hAnsiTheme="minorHAnsi" w:cstheme="minorHAnsi"/>
          <w:sz w:val="22"/>
          <w:szCs w:val="22"/>
        </w:rPr>
        <w:t xml:space="preserve"> </w:t>
      </w:r>
    </w:p>
    <w:p w14:paraId="223E70AF" w14:textId="69601B33" w:rsidR="001B78FF" w:rsidRPr="0082408D" w:rsidRDefault="001B78FF" w:rsidP="00865DD7">
      <w:pPr>
        <w:pStyle w:val="Heading2"/>
        <w:rPr>
          <w:rFonts w:asciiTheme="minorHAnsi" w:hAnsiTheme="minorHAnsi" w:cstheme="minorHAnsi"/>
          <w:sz w:val="24"/>
          <w:szCs w:val="24"/>
        </w:rPr>
      </w:pPr>
      <w:bookmarkStart w:id="5" w:name="_Toc256672137"/>
      <w:bookmarkStart w:id="6" w:name="_Toc256673650"/>
      <w:bookmarkStart w:id="7" w:name="_Toc260147189"/>
      <w:bookmarkStart w:id="8" w:name="_Toc260225752"/>
      <w:bookmarkStart w:id="9" w:name="_Toc358376513"/>
      <w:r w:rsidRPr="0082408D">
        <w:rPr>
          <w:rFonts w:asciiTheme="minorHAnsi" w:hAnsiTheme="minorHAnsi" w:cstheme="minorHAnsi"/>
          <w:sz w:val="24"/>
          <w:szCs w:val="24"/>
        </w:rPr>
        <w:t>I</w:t>
      </w:r>
      <w:r w:rsidR="00E155CE">
        <w:rPr>
          <w:rFonts w:asciiTheme="minorHAnsi" w:hAnsiTheme="minorHAnsi" w:cstheme="minorHAnsi"/>
          <w:sz w:val="24"/>
          <w:szCs w:val="24"/>
        </w:rPr>
        <w:t>I</w:t>
      </w:r>
      <w:r w:rsidRPr="0082408D">
        <w:rPr>
          <w:rFonts w:asciiTheme="minorHAnsi" w:hAnsiTheme="minorHAnsi" w:cstheme="minorHAnsi"/>
          <w:sz w:val="24"/>
          <w:szCs w:val="24"/>
        </w:rPr>
        <w:t>.</w:t>
      </w:r>
      <w:r w:rsidRPr="0082408D">
        <w:rPr>
          <w:rFonts w:asciiTheme="minorHAnsi" w:hAnsiTheme="minorHAnsi" w:cstheme="minorHAnsi"/>
          <w:sz w:val="24"/>
          <w:szCs w:val="24"/>
        </w:rPr>
        <w:tab/>
        <w:t>USES OF THE WATER POLLUTION CONTROL</w:t>
      </w:r>
      <w:r w:rsidR="0072223F" w:rsidRPr="0082408D">
        <w:rPr>
          <w:rFonts w:asciiTheme="minorHAnsi" w:hAnsiTheme="minorHAnsi" w:cstheme="minorHAnsi"/>
          <w:sz w:val="24"/>
          <w:szCs w:val="24"/>
        </w:rPr>
        <w:t xml:space="preserve"> </w:t>
      </w:r>
      <w:r w:rsidR="005838F8" w:rsidRPr="0082408D">
        <w:rPr>
          <w:rFonts w:asciiTheme="minorHAnsi" w:hAnsiTheme="minorHAnsi" w:cstheme="minorHAnsi"/>
          <w:sz w:val="24"/>
          <w:szCs w:val="24"/>
        </w:rPr>
        <w:t xml:space="preserve">STATE </w:t>
      </w:r>
      <w:r w:rsidRPr="0082408D">
        <w:rPr>
          <w:rFonts w:asciiTheme="minorHAnsi" w:hAnsiTheme="minorHAnsi" w:cstheme="minorHAnsi"/>
          <w:sz w:val="24"/>
          <w:szCs w:val="24"/>
        </w:rPr>
        <w:t>REVOLVING FUND</w:t>
      </w:r>
      <w:bookmarkEnd w:id="5"/>
      <w:bookmarkEnd w:id="6"/>
      <w:bookmarkEnd w:id="7"/>
      <w:bookmarkEnd w:id="8"/>
      <w:bookmarkEnd w:id="9"/>
    </w:p>
    <w:p w14:paraId="5075BA6C" w14:textId="77777777" w:rsidR="001B78FF" w:rsidRPr="0082408D" w:rsidRDefault="001B78FF">
      <w:pPr>
        <w:widowControl/>
        <w:rPr>
          <w:rFonts w:asciiTheme="minorHAnsi" w:hAnsiTheme="minorHAnsi" w:cstheme="minorHAnsi"/>
          <w:sz w:val="22"/>
          <w:szCs w:val="22"/>
        </w:rPr>
      </w:pPr>
    </w:p>
    <w:p w14:paraId="1B54EEB2" w14:textId="3604C320" w:rsidR="00AC2476" w:rsidRPr="0090386D" w:rsidRDefault="0090386D">
      <w:pPr>
        <w:widowControl/>
        <w:ind w:left="720"/>
        <w:rPr>
          <w:rFonts w:asciiTheme="minorHAnsi" w:hAnsiTheme="minorHAnsi" w:cstheme="minorHAnsi"/>
          <w:sz w:val="22"/>
          <w:szCs w:val="22"/>
        </w:rPr>
      </w:pPr>
      <w:r w:rsidRPr="0090386D">
        <w:rPr>
          <w:rFonts w:asciiTheme="minorHAnsi" w:hAnsiTheme="minorHAnsi" w:cstheme="minorHAnsi"/>
          <w:sz w:val="22"/>
          <w:szCs w:val="22"/>
        </w:rPr>
        <w:t>Montana’s WPCSRF program can use its EC grant to help eligible entities address emerging contaminants</w:t>
      </w:r>
      <w:r w:rsidR="00C4212E">
        <w:rPr>
          <w:rFonts w:asciiTheme="minorHAnsi" w:hAnsiTheme="minorHAnsi" w:cstheme="minorHAnsi"/>
          <w:sz w:val="22"/>
          <w:szCs w:val="22"/>
        </w:rPr>
        <w:t xml:space="preserve"> found in wastewater discharges and non-point sources. Emerging </w:t>
      </w:r>
      <w:r w:rsidR="002E7249">
        <w:rPr>
          <w:rFonts w:asciiTheme="minorHAnsi" w:hAnsiTheme="minorHAnsi" w:cstheme="minorHAnsi"/>
          <w:sz w:val="22"/>
          <w:szCs w:val="22"/>
        </w:rPr>
        <w:t>contaminants</w:t>
      </w:r>
      <w:r w:rsidR="00C4212E">
        <w:rPr>
          <w:rFonts w:asciiTheme="minorHAnsi" w:hAnsiTheme="minorHAnsi" w:cstheme="minorHAnsi"/>
          <w:sz w:val="22"/>
          <w:szCs w:val="22"/>
        </w:rPr>
        <w:t xml:space="preserve"> are characterized as </w:t>
      </w:r>
      <w:r w:rsidR="00AC2476" w:rsidRPr="0090386D">
        <w:rPr>
          <w:rFonts w:asciiTheme="minorHAnsi" w:hAnsiTheme="minorHAnsi" w:cstheme="minorHAnsi"/>
          <w:sz w:val="22"/>
          <w:szCs w:val="22"/>
        </w:rPr>
        <w:t xml:space="preserve">substances and microorganisms, including manufactured or naturally occurring physical, chemical, biological, radiological, or nuclear materials, which are known or anticipated in the environment, that may pose newly identified or re-emerging risks to human health, aquatic life, or the environment. These substances, microorganisms or materials can </w:t>
      </w:r>
      <w:r w:rsidR="00AC2476" w:rsidRPr="00C4212E">
        <w:rPr>
          <w:rFonts w:asciiTheme="minorHAnsi" w:hAnsiTheme="minorHAnsi" w:cstheme="minorHAnsi"/>
          <w:sz w:val="22"/>
          <w:szCs w:val="22"/>
        </w:rPr>
        <w:t xml:space="preserve">include many different types of natural or manufactured chemicals and substances – such as </w:t>
      </w:r>
      <w:r w:rsidR="00C4212E" w:rsidRPr="00C4212E">
        <w:rPr>
          <w:rFonts w:asciiTheme="minorHAnsi" w:hAnsiTheme="minorHAnsi" w:cstheme="minorHAnsi"/>
          <w:sz w:val="22"/>
          <w:szCs w:val="22"/>
        </w:rPr>
        <w:t>perfluoroalkyl and polyfluoroalkyl substances (PFAS) as well as</w:t>
      </w:r>
      <w:r w:rsidR="00AC2476" w:rsidRPr="00C4212E">
        <w:rPr>
          <w:rFonts w:asciiTheme="minorHAnsi" w:hAnsiTheme="minorHAnsi" w:cstheme="minorHAnsi"/>
          <w:sz w:val="22"/>
          <w:szCs w:val="22"/>
        </w:rPr>
        <w:t xml:space="preserve"> some compounds of personal care products, pharmaceuticals, industrial chemicals</w:t>
      </w:r>
      <w:r w:rsidR="00AC2476" w:rsidRPr="0090386D">
        <w:rPr>
          <w:rFonts w:asciiTheme="minorHAnsi" w:hAnsiTheme="minorHAnsi" w:cstheme="minorHAnsi"/>
          <w:sz w:val="22"/>
          <w:szCs w:val="22"/>
        </w:rPr>
        <w:t>, pesticides, and microplastics.</w:t>
      </w:r>
    </w:p>
    <w:p w14:paraId="74205B06" w14:textId="77777777" w:rsidR="00AC2476" w:rsidRPr="0090386D" w:rsidRDefault="00AC2476">
      <w:pPr>
        <w:widowControl/>
        <w:ind w:left="720"/>
        <w:rPr>
          <w:rFonts w:asciiTheme="minorHAnsi" w:hAnsiTheme="minorHAnsi" w:cstheme="minorHAnsi"/>
          <w:sz w:val="22"/>
          <w:szCs w:val="22"/>
        </w:rPr>
      </w:pPr>
    </w:p>
    <w:p w14:paraId="20A49A39" w14:textId="77777777" w:rsidR="001B78FF" w:rsidRPr="0082408D" w:rsidRDefault="001B78FF">
      <w:pPr>
        <w:widowControl/>
        <w:rPr>
          <w:rFonts w:asciiTheme="minorHAnsi" w:hAnsiTheme="minorHAnsi" w:cstheme="minorHAnsi"/>
          <w:sz w:val="22"/>
          <w:szCs w:val="22"/>
        </w:rPr>
      </w:pPr>
    </w:p>
    <w:p w14:paraId="6E9546A2" w14:textId="4C52D3E5" w:rsidR="009F132C" w:rsidRPr="002E7249" w:rsidRDefault="00E155CE" w:rsidP="00E155CE">
      <w:pPr>
        <w:widowControl/>
        <w:rPr>
          <w:rFonts w:asciiTheme="minorHAnsi" w:hAnsiTheme="minorHAnsi" w:cstheme="minorHAnsi"/>
          <w:b/>
          <w:bCs/>
        </w:rPr>
      </w:pPr>
      <w:r>
        <w:rPr>
          <w:rFonts w:asciiTheme="minorHAnsi" w:hAnsiTheme="minorHAnsi" w:cstheme="minorHAnsi"/>
          <w:b/>
          <w:bCs/>
        </w:rPr>
        <w:t xml:space="preserve">III. </w:t>
      </w:r>
      <w:r>
        <w:rPr>
          <w:rFonts w:asciiTheme="minorHAnsi" w:hAnsiTheme="minorHAnsi" w:cstheme="minorHAnsi"/>
          <w:b/>
          <w:bCs/>
        </w:rPr>
        <w:tab/>
      </w:r>
      <w:r w:rsidR="0006502C" w:rsidRPr="002E7249">
        <w:rPr>
          <w:rFonts w:asciiTheme="minorHAnsi" w:hAnsiTheme="minorHAnsi" w:cstheme="minorHAnsi"/>
          <w:b/>
          <w:bCs/>
        </w:rPr>
        <w:t>TRANSFER OF FUNDS BETWEEN THE WPCSRF AND THE DWSRF PROGRAMS</w:t>
      </w:r>
    </w:p>
    <w:p w14:paraId="60DA31FB" w14:textId="77777777" w:rsidR="0006502C" w:rsidRPr="00871122" w:rsidRDefault="0006502C" w:rsidP="009F132C">
      <w:pPr>
        <w:widowControl/>
        <w:rPr>
          <w:rFonts w:asciiTheme="minorHAnsi" w:hAnsiTheme="minorHAnsi" w:cstheme="minorHAnsi"/>
          <w:sz w:val="22"/>
          <w:szCs w:val="22"/>
        </w:rPr>
      </w:pPr>
    </w:p>
    <w:p w14:paraId="6FC3992E" w14:textId="7735CFDE" w:rsidR="001B78FF" w:rsidRPr="002E7249" w:rsidRDefault="00FC782B" w:rsidP="00773BF7">
      <w:pPr>
        <w:widowControl/>
        <w:suppressAutoHyphens/>
        <w:ind w:left="720"/>
        <w:rPr>
          <w:rFonts w:asciiTheme="minorHAnsi" w:hAnsiTheme="minorHAnsi" w:cstheme="minorHAnsi"/>
          <w:sz w:val="22"/>
          <w:szCs w:val="22"/>
        </w:rPr>
      </w:pPr>
      <w:r w:rsidRPr="00AF1C92">
        <w:rPr>
          <w:rFonts w:asciiTheme="minorHAnsi" w:hAnsiTheme="minorHAnsi" w:cstheme="minorHAnsi"/>
          <w:sz w:val="22"/>
          <w:szCs w:val="22"/>
        </w:rPr>
        <w:t xml:space="preserve">At the Governor’s discretion, the state may transfer up to 33% of its Drinking Water SRF EC cap grant, on a cumulative basis, to the WPCSRF or an equal amount from the WPCSRF to the Drinking Water </w:t>
      </w:r>
      <w:r w:rsidRPr="002E7249">
        <w:rPr>
          <w:rFonts w:asciiTheme="minorHAnsi" w:hAnsiTheme="minorHAnsi" w:cstheme="minorHAnsi"/>
          <w:sz w:val="22"/>
          <w:szCs w:val="22"/>
        </w:rPr>
        <w:t>SRF.</w:t>
      </w:r>
      <w:r w:rsidR="00773BF7">
        <w:rPr>
          <w:rFonts w:asciiTheme="minorHAnsi" w:hAnsiTheme="minorHAnsi" w:cstheme="minorHAnsi"/>
          <w:sz w:val="22"/>
          <w:szCs w:val="22"/>
        </w:rPr>
        <w:t xml:space="preserve"> </w:t>
      </w:r>
      <w:r w:rsidR="00AF1C92" w:rsidRPr="002E7249">
        <w:rPr>
          <w:rFonts w:asciiTheme="minorHAnsi" w:hAnsiTheme="minorHAnsi" w:cstheme="minorHAnsi"/>
          <w:sz w:val="22"/>
          <w:szCs w:val="22"/>
        </w:rPr>
        <w:t xml:space="preserve">Information regarding transferring funds can be found in the March 8, 2022, memorandum entitled </w:t>
      </w:r>
      <w:r w:rsidR="00AF1C92" w:rsidRPr="002E7249">
        <w:rPr>
          <w:rFonts w:asciiTheme="minorHAnsi" w:hAnsiTheme="minorHAnsi" w:cstheme="minorHAnsi"/>
          <w:i/>
          <w:iCs/>
          <w:sz w:val="22"/>
          <w:szCs w:val="22"/>
        </w:rPr>
        <w:t>Implementation of the Clean Water and Drinking Water State Revolving Fund Provisions of the Bipartisan Infrastructure Law</w:t>
      </w:r>
      <w:r w:rsidR="00AF1C92" w:rsidRPr="002E7249">
        <w:rPr>
          <w:rFonts w:asciiTheme="minorHAnsi" w:hAnsiTheme="minorHAnsi" w:cstheme="minorHAnsi"/>
          <w:sz w:val="22"/>
          <w:szCs w:val="22"/>
        </w:rPr>
        <w:t xml:space="preserve">. </w:t>
      </w:r>
    </w:p>
    <w:p w14:paraId="3DD85BF1" w14:textId="77777777" w:rsidR="009F132C" w:rsidRPr="002E7249" w:rsidRDefault="009F132C" w:rsidP="00773BF7">
      <w:pPr>
        <w:widowControl/>
        <w:suppressAutoHyphens/>
        <w:rPr>
          <w:rFonts w:asciiTheme="minorHAnsi" w:hAnsiTheme="minorHAnsi" w:cstheme="minorHAnsi"/>
          <w:sz w:val="22"/>
          <w:szCs w:val="22"/>
        </w:rPr>
      </w:pPr>
    </w:p>
    <w:p w14:paraId="2BD517D7" w14:textId="77777777" w:rsidR="00B41627" w:rsidRPr="002E7249" w:rsidRDefault="001B78FF" w:rsidP="00773BF7">
      <w:pPr>
        <w:widowControl/>
        <w:suppressAutoHyphens/>
        <w:ind w:left="720"/>
        <w:rPr>
          <w:rFonts w:asciiTheme="minorHAnsi" w:hAnsiTheme="minorHAnsi" w:cstheme="minorHAnsi"/>
          <w:sz w:val="22"/>
          <w:szCs w:val="22"/>
        </w:rPr>
      </w:pPr>
      <w:r w:rsidRPr="002E7249">
        <w:rPr>
          <w:rFonts w:asciiTheme="minorHAnsi" w:hAnsiTheme="minorHAnsi" w:cstheme="minorHAnsi"/>
          <w:sz w:val="22"/>
          <w:szCs w:val="22"/>
        </w:rPr>
        <w:t>Table 1 itemizes the amount of</w:t>
      </w:r>
      <w:r w:rsidR="00EA6EDF" w:rsidRPr="002E7249">
        <w:rPr>
          <w:rFonts w:asciiTheme="minorHAnsi" w:hAnsiTheme="minorHAnsi" w:cstheme="minorHAnsi"/>
          <w:sz w:val="22"/>
          <w:szCs w:val="22"/>
        </w:rPr>
        <w:t xml:space="preserve"> </w:t>
      </w:r>
      <w:r w:rsidR="00FC782B" w:rsidRPr="002E7249">
        <w:rPr>
          <w:rFonts w:asciiTheme="minorHAnsi" w:hAnsiTheme="minorHAnsi" w:cstheme="minorHAnsi"/>
          <w:sz w:val="22"/>
          <w:szCs w:val="22"/>
        </w:rPr>
        <w:t>EC</w:t>
      </w:r>
      <w:r w:rsidRPr="002E7249">
        <w:rPr>
          <w:rFonts w:asciiTheme="minorHAnsi" w:hAnsiTheme="minorHAnsi" w:cstheme="minorHAnsi"/>
          <w:sz w:val="22"/>
          <w:szCs w:val="22"/>
        </w:rPr>
        <w:t xml:space="preserve"> funds</w:t>
      </w:r>
      <w:r w:rsidR="0017481C" w:rsidRPr="002E7249">
        <w:rPr>
          <w:rFonts w:asciiTheme="minorHAnsi" w:hAnsiTheme="minorHAnsi" w:cstheme="minorHAnsi"/>
          <w:sz w:val="22"/>
          <w:szCs w:val="22"/>
        </w:rPr>
        <w:t xml:space="preserve"> </w:t>
      </w:r>
      <w:r w:rsidR="00F32191" w:rsidRPr="002E7249">
        <w:rPr>
          <w:rFonts w:asciiTheme="minorHAnsi" w:hAnsiTheme="minorHAnsi" w:cstheme="minorHAnsi"/>
          <w:sz w:val="22"/>
          <w:szCs w:val="22"/>
        </w:rPr>
        <w:t xml:space="preserve">available for transfer and </w:t>
      </w:r>
      <w:r w:rsidR="0017481C" w:rsidRPr="002E7249">
        <w:rPr>
          <w:rFonts w:asciiTheme="minorHAnsi" w:hAnsiTheme="minorHAnsi" w:cstheme="minorHAnsi"/>
          <w:sz w:val="22"/>
          <w:szCs w:val="22"/>
        </w:rPr>
        <w:t>that have been</w:t>
      </w:r>
      <w:r w:rsidRPr="002E7249">
        <w:rPr>
          <w:rFonts w:asciiTheme="minorHAnsi" w:hAnsiTheme="minorHAnsi" w:cstheme="minorHAnsi"/>
          <w:sz w:val="22"/>
          <w:szCs w:val="22"/>
        </w:rPr>
        <w:t xml:space="preserve"> transferred </w:t>
      </w:r>
      <w:r w:rsidR="00F5076E" w:rsidRPr="002E7249">
        <w:rPr>
          <w:rFonts w:asciiTheme="minorHAnsi" w:hAnsiTheme="minorHAnsi" w:cstheme="minorHAnsi"/>
          <w:sz w:val="22"/>
          <w:szCs w:val="22"/>
        </w:rPr>
        <w:t xml:space="preserve">between </w:t>
      </w:r>
      <w:r w:rsidRPr="002E7249">
        <w:rPr>
          <w:rFonts w:asciiTheme="minorHAnsi" w:hAnsiTheme="minorHAnsi" w:cstheme="minorHAnsi"/>
          <w:sz w:val="22"/>
          <w:szCs w:val="22"/>
        </w:rPr>
        <w:t xml:space="preserve">the WPCSRF </w:t>
      </w:r>
      <w:r w:rsidR="00F5076E" w:rsidRPr="002E7249">
        <w:rPr>
          <w:rFonts w:asciiTheme="minorHAnsi" w:hAnsiTheme="minorHAnsi" w:cstheme="minorHAnsi"/>
          <w:sz w:val="22"/>
          <w:szCs w:val="22"/>
        </w:rPr>
        <w:t xml:space="preserve">and DWSRF </w:t>
      </w:r>
      <w:r w:rsidRPr="002E7249">
        <w:rPr>
          <w:rFonts w:asciiTheme="minorHAnsi" w:hAnsiTheme="minorHAnsi" w:cstheme="minorHAnsi"/>
          <w:sz w:val="22"/>
          <w:szCs w:val="22"/>
        </w:rPr>
        <w:t>program</w:t>
      </w:r>
      <w:r w:rsidR="00F5076E" w:rsidRPr="002E7249">
        <w:rPr>
          <w:rFonts w:asciiTheme="minorHAnsi" w:hAnsiTheme="minorHAnsi" w:cstheme="minorHAnsi"/>
          <w:sz w:val="22"/>
          <w:szCs w:val="22"/>
        </w:rPr>
        <w:t>s to date</w:t>
      </w:r>
      <w:r w:rsidR="00D147DF" w:rsidRPr="002E7249">
        <w:rPr>
          <w:rFonts w:asciiTheme="minorHAnsi" w:hAnsiTheme="minorHAnsi" w:cstheme="minorHAnsi"/>
          <w:sz w:val="22"/>
          <w:szCs w:val="22"/>
        </w:rPr>
        <w:t xml:space="preserve"> based on the</w:t>
      </w:r>
      <w:r w:rsidR="00FC782B" w:rsidRPr="002E7249">
        <w:rPr>
          <w:rFonts w:asciiTheme="minorHAnsi" w:hAnsiTheme="minorHAnsi" w:cstheme="minorHAnsi"/>
          <w:sz w:val="22"/>
          <w:szCs w:val="22"/>
        </w:rPr>
        <w:t xml:space="preserve"> </w:t>
      </w:r>
      <w:r w:rsidR="00D147DF" w:rsidRPr="002E7249">
        <w:rPr>
          <w:rFonts w:asciiTheme="minorHAnsi" w:hAnsiTheme="minorHAnsi" w:cstheme="minorHAnsi"/>
          <w:sz w:val="22"/>
          <w:szCs w:val="22"/>
        </w:rPr>
        <w:t>SRF</w:t>
      </w:r>
      <w:r w:rsidR="00FC782B" w:rsidRPr="002E7249">
        <w:rPr>
          <w:rFonts w:asciiTheme="minorHAnsi" w:hAnsiTheme="minorHAnsi" w:cstheme="minorHAnsi"/>
          <w:sz w:val="22"/>
          <w:szCs w:val="22"/>
        </w:rPr>
        <w:t xml:space="preserve"> EC</w:t>
      </w:r>
      <w:r w:rsidR="00D147DF" w:rsidRPr="002E7249">
        <w:rPr>
          <w:rFonts w:asciiTheme="minorHAnsi" w:hAnsiTheme="minorHAnsi" w:cstheme="minorHAnsi"/>
          <w:sz w:val="22"/>
          <w:szCs w:val="22"/>
        </w:rPr>
        <w:t xml:space="preserve"> capitalization grants</w:t>
      </w:r>
      <w:r w:rsidR="0017481C" w:rsidRPr="002E7249">
        <w:rPr>
          <w:rFonts w:asciiTheme="minorHAnsi" w:hAnsiTheme="minorHAnsi" w:cstheme="minorHAnsi"/>
          <w:sz w:val="22"/>
          <w:szCs w:val="22"/>
        </w:rPr>
        <w:t>.</w:t>
      </w:r>
      <w:r w:rsidR="00610685" w:rsidRPr="002E7249">
        <w:rPr>
          <w:rFonts w:asciiTheme="minorHAnsi" w:hAnsiTheme="minorHAnsi" w:cstheme="minorHAnsi"/>
          <w:sz w:val="22"/>
          <w:szCs w:val="22"/>
        </w:rPr>
        <w:t xml:space="preserve"> </w:t>
      </w:r>
      <w:r w:rsidR="00CA6C7A" w:rsidRPr="002E7249">
        <w:rPr>
          <w:rFonts w:asciiTheme="minorHAnsi" w:hAnsiTheme="minorHAnsi" w:cstheme="minorHAnsi"/>
          <w:sz w:val="22"/>
          <w:szCs w:val="22"/>
        </w:rPr>
        <w:t>I</w:t>
      </w:r>
      <w:r w:rsidR="00993BFC" w:rsidRPr="002E7249">
        <w:rPr>
          <w:rFonts w:asciiTheme="minorHAnsi" w:hAnsiTheme="minorHAnsi" w:cstheme="minorHAnsi"/>
          <w:sz w:val="22"/>
          <w:szCs w:val="22"/>
        </w:rPr>
        <w:t>t</w:t>
      </w:r>
      <w:r w:rsidR="00631BC7" w:rsidRPr="002E7249">
        <w:rPr>
          <w:rFonts w:asciiTheme="minorHAnsi" w:hAnsiTheme="minorHAnsi" w:cstheme="minorHAnsi"/>
          <w:sz w:val="22"/>
          <w:szCs w:val="22"/>
        </w:rPr>
        <w:t xml:space="preserve"> is</w:t>
      </w:r>
      <w:r w:rsidR="00CE5285" w:rsidRPr="002E7249">
        <w:rPr>
          <w:rFonts w:asciiTheme="minorHAnsi" w:hAnsiTheme="minorHAnsi" w:cstheme="minorHAnsi"/>
          <w:sz w:val="22"/>
          <w:szCs w:val="22"/>
        </w:rPr>
        <w:t xml:space="preserve"> not</w:t>
      </w:r>
      <w:r w:rsidR="00631BC7" w:rsidRPr="002E7249">
        <w:rPr>
          <w:rFonts w:asciiTheme="minorHAnsi" w:hAnsiTheme="minorHAnsi" w:cstheme="minorHAnsi"/>
          <w:sz w:val="22"/>
          <w:szCs w:val="22"/>
        </w:rPr>
        <w:t xml:space="preserve"> expected that </w:t>
      </w:r>
      <w:r w:rsidR="00CE5285" w:rsidRPr="002E7249">
        <w:rPr>
          <w:rFonts w:asciiTheme="minorHAnsi" w:hAnsiTheme="minorHAnsi" w:cstheme="minorHAnsi"/>
          <w:sz w:val="22"/>
          <w:szCs w:val="22"/>
        </w:rPr>
        <w:t>any</w:t>
      </w:r>
      <w:r w:rsidR="003916AC" w:rsidRPr="002E7249">
        <w:rPr>
          <w:rFonts w:asciiTheme="minorHAnsi" w:hAnsiTheme="minorHAnsi" w:cstheme="minorHAnsi"/>
          <w:sz w:val="22"/>
          <w:szCs w:val="22"/>
        </w:rPr>
        <w:t xml:space="preserve"> </w:t>
      </w:r>
      <w:r w:rsidR="00FC782B" w:rsidRPr="002E7249">
        <w:rPr>
          <w:rFonts w:asciiTheme="minorHAnsi" w:hAnsiTheme="minorHAnsi" w:cstheme="minorHAnsi"/>
          <w:sz w:val="22"/>
          <w:szCs w:val="22"/>
        </w:rPr>
        <w:t xml:space="preserve">EC </w:t>
      </w:r>
      <w:r w:rsidR="00993BFC" w:rsidRPr="002E7249">
        <w:rPr>
          <w:rFonts w:asciiTheme="minorHAnsi" w:hAnsiTheme="minorHAnsi" w:cstheme="minorHAnsi"/>
          <w:sz w:val="22"/>
          <w:szCs w:val="22"/>
        </w:rPr>
        <w:t>funds</w:t>
      </w:r>
      <w:r w:rsidR="00631BC7" w:rsidRPr="002E7249">
        <w:rPr>
          <w:rFonts w:asciiTheme="minorHAnsi" w:hAnsiTheme="minorHAnsi" w:cstheme="minorHAnsi"/>
          <w:sz w:val="22"/>
          <w:szCs w:val="22"/>
        </w:rPr>
        <w:t xml:space="preserve"> will be transferred from the DWSRF to the</w:t>
      </w:r>
      <w:r w:rsidR="00D147DF" w:rsidRPr="002E7249">
        <w:rPr>
          <w:rFonts w:asciiTheme="minorHAnsi" w:hAnsiTheme="minorHAnsi" w:cstheme="minorHAnsi"/>
          <w:sz w:val="22"/>
          <w:szCs w:val="22"/>
        </w:rPr>
        <w:t xml:space="preserve"> </w:t>
      </w:r>
      <w:r w:rsidR="00631BC7" w:rsidRPr="002E7249">
        <w:rPr>
          <w:rFonts w:asciiTheme="minorHAnsi" w:hAnsiTheme="minorHAnsi" w:cstheme="minorHAnsi"/>
          <w:sz w:val="22"/>
          <w:szCs w:val="22"/>
        </w:rPr>
        <w:t xml:space="preserve">WPCSRF </w:t>
      </w:r>
      <w:r w:rsidR="00F5076E" w:rsidRPr="002E7249">
        <w:rPr>
          <w:rFonts w:asciiTheme="minorHAnsi" w:hAnsiTheme="minorHAnsi" w:cstheme="minorHAnsi"/>
          <w:sz w:val="22"/>
          <w:szCs w:val="22"/>
        </w:rPr>
        <w:t>during the next 1</w:t>
      </w:r>
      <w:r w:rsidR="008C5135" w:rsidRPr="002E7249">
        <w:rPr>
          <w:rFonts w:asciiTheme="minorHAnsi" w:hAnsiTheme="minorHAnsi" w:cstheme="minorHAnsi"/>
          <w:sz w:val="22"/>
          <w:szCs w:val="22"/>
        </w:rPr>
        <w:t>2</w:t>
      </w:r>
      <w:r w:rsidR="00F5076E" w:rsidRPr="002E7249">
        <w:rPr>
          <w:rFonts w:asciiTheme="minorHAnsi" w:hAnsiTheme="minorHAnsi" w:cstheme="minorHAnsi"/>
          <w:sz w:val="22"/>
          <w:szCs w:val="22"/>
        </w:rPr>
        <w:t xml:space="preserve"> months</w:t>
      </w:r>
      <w:r w:rsidR="00B41627" w:rsidRPr="002E7249">
        <w:rPr>
          <w:rFonts w:asciiTheme="minorHAnsi" w:hAnsiTheme="minorHAnsi" w:cstheme="minorHAnsi"/>
          <w:sz w:val="22"/>
          <w:szCs w:val="22"/>
        </w:rPr>
        <w:t xml:space="preserve">.  </w:t>
      </w:r>
      <w:bookmarkStart w:id="10" w:name="_Toc293583633"/>
      <w:bookmarkStart w:id="11" w:name="_Toc256672139"/>
      <w:bookmarkStart w:id="12" w:name="_Toc256673652"/>
      <w:bookmarkStart w:id="13" w:name="_Toc260147191"/>
      <w:bookmarkStart w:id="14" w:name="_Toc260225754"/>
      <w:bookmarkStart w:id="15" w:name="_Toc358376515"/>
    </w:p>
    <w:p w14:paraId="252BE4CD" w14:textId="77777777" w:rsidR="00B41627" w:rsidRPr="002E7249" w:rsidRDefault="00B41627" w:rsidP="00C4212E">
      <w:pPr>
        <w:widowControl/>
        <w:suppressAutoHyphens/>
        <w:rPr>
          <w:rFonts w:asciiTheme="minorHAnsi" w:hAnsiTheme="minorHAnsi" w:cstheme="minorHAnsi"/>
          <w:sz w:val="22"/>
          <w:szCs w:val="22"/>
        </w:rPr>
      </w:pPr>
    </w:p>
    <w:p w14:paraId="1DEF747C" w14:textId="5BD113A4" w:rsidR="00006693" w:rsidRPr="00C4212E" w:rsidRDefault="00B41627" w:rsidP="00E155CE">
      <w:pPr>
        <w:widowControl/>
        <w:suppressAutoHyphens/>
        <w:rPr>
          <w:rFonts w:asciiTheme="minorHAnsi" w:hAnsiTheme="minorHAnsi" w:cstheme="minorHAnsi"/>
          <w:b/>
          <w:smallCaps/>
          <w:sz w:val="22"/>
          <w:szCs w:val="22"/>
        </w:rPr>
      </w:pPr>
      <w:r>
        <w:rPr>
          <w:rFonts w:asciiTheme="minorHAnsi" w:hAnsiTheme="minorHAnsi" w:cstheme="minorHAnsi"/>
          <w:b/>
          <w:smallCaps/>
          <w:sz w:val="22"/>
          <w:szCs w:val="22"/>
        </w:rPr>
        <w:t>T</w:t>
      </w:r>
      <w:r w:rsidR="00006693" w:rsidRPr="0082408D">
        <w:rPr>
          <w:rFonts w:asciiTheme="minorHAnsi" w:hAnsiTheme="minorHAnsi" w:cstheme="minorHAnsi"/>
          <w:b/>
          <w:smallCaps/>
          <w:sz w:val="22"/>
          <w:szCs w:val="22"/>
        </w:rPr>
        <w:t xml:space="preserve">able 1 - Amounts Available to Transfer between State Revolving Fund </w:t>
      </w:r>
      <w:r w:rsidR="002B19D9">
        <w:rPr>
          <w:rFonts w:asciiTheme="minorHAnsi" w:hAnsiTheme="minorHAnsi" w:cstheme="minorHAnsi"/>
          <w:b/>
          <w:smallCaps/>
          <w:sz w:val="22"/>
          <w:szCs w:val="22"/>
        </w:rPr>
        <w:t xml:space="preserve">EC </w:t>
      </w:r>
      <w:r w:rsidR="00006693" w:rsidRPr="0082408D">
        <w:rPr>
          <w:rFonts w:asciiTheme="minorHAnsi" w:hAnsiTheme="minorHAnsi" w:cstheme="minorHAnsi"/>
          <w:b/>
          <w:smallCaps/>
          <w:sz w:val="22"/>
          <w:szCs w:val="22"/>
        </w:rPr>
        <w:t>Programs</w:t>
      </w:r>
      <w:r w:rsidR="00006693">
        <w:rPr>
          <w:rFonts w:asciiTheme="minorHAnsi" w:hAnsiTheme="minorHAnsi" w:cstheme="minorHAnsi"/>
          <w:b/>
          <w:smallCaps/>
          <w:sz w:val="22"/>
          <w:szCs w:val="22"/>
        </w:rPr>
        <w:t xml:space="preserve"> </w:t>
      </w:r>
    </w:p>
    <w:tbl>
      <w:tblPr>
        <w:tblW w:w="5005" w:type="pct"/>
        <w:tblLayout w:type="fixed"/>
        <w:tblLook w:val="04A0" w:firstRow="1" w:lastRow="0" w:firstColumn="1" w:lastColumn="0" w:noHBand="0" w:noVBand="1"/>
      </w:tblPr>
      <w:tblGrid>
        <w:gridCol w:w="812"/>
        <w:gridCol w:w="1893"/>
        <w:gridCol w:w="1261"/>
        <w:gridCol w:w="1261"/>
        <w:gridCol w:w="1378"/>
        <w:gridCol w:w="1382"/>
        <w:gridCol w:w="1382"/>
      </w:tblGrid>
      <w:tr w:rsidR="00006693" w:rsidRPr="00321907" w14:paraId="16FA1172" w14:textId="77777777" w:rsidTr="00E61085">
        <w:trPr>
          <w:trHeight w:val="20"/>
        </w:trPr>
        <w:tc>
          <w:tcPr>
            <w:tcW w:w="810" w:type="dxa"/>
          </w:tcPr>
          <w:p w14:paraId="0654694E"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Year</w:t>
            </w:r>
          </w:p>
        </w:tc>
        <w:tc>
          <w:tcPr>
            <w:tcW w:w="1890" w:type="dxa"/>
          </w:tcPr>
          <w:p w14:paraId="6F5887E9"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Transaction Description</w:t>
            </w:r>
          </w:p>
        </w:tc>
        <w:tc>
          <w:tcPr>
            <w:tcW w:w="1260" w:type="dxa"/>
          </w:tcPr>
          <w:p w14:paraId="3262E6CA"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Banked Transfer Ceiling</w:t>
            </w:r>
          </w:p>
        </w:tc>
        <w:tc>
          <w:tcPr>
            <w:tcW w:w="1260" w:type="dxa"/>
          </w:tcPr>
          <w:p w14:paraId="173C91A7"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Transferred from WPCSRF to DWSRF</w:t>
            </w:r>
          </w:p>
        </w:tc>
        <w:tc>
          <w:tcPr>
            <w:tcW w:w="1377" w:type="dxa"/>
          </w:tcPr>
          <w:p w14:paraId="09AC64F9"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Transferred from DWSRF to WPCSRF</w:t>
            </w:r>
          </w:p>
        </w:tc>
        <w:tc>
          <w:tcPr>
            <w:tcW w:w="1381" w:type="dxa"/>
          </w:tcPr>
          <w:p w14:paraId="35AA6BDD"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DWSRF Funds Available for Transfer</w:t>
            </w:r>
          </w:p>
        </w:tc>
        <w:tc>
          <w:tcPr>
            <w:tcW w:w="1381" w:type="dxa"/>
          </w:tcPr>
          <w:p w14:paraId="65F8DB18" w14:textId="77777777" w:rsidR="00006693" w:rsidRPr="004E326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WPCSRF Funds Available for Transfer</w:t>
            </w:r>
          </w:p>
        </w:tc>
      </w:tr>
      <w:tr w:rsidR="00006693" w:rsidRPr="00321907" w14:paraId="5B3BB47F" w14:textId="77777777" w:rsidTr="00E61085">
        <w:trPr>
          <w:trHeight w:val="20"/>
        </w:trPr>
        <w:tc>
          <w:tcPr>
            <w:tcW w:w="810" w:type="dxa"/>
          </w:tcPr>
          <w:p w14:paraId="127C0135" w14:textId="5B0C5620" w:rsidR="00006693" w:rsidRPr="001E4594" w:rsidRDefault="00276CBF" w:rsidP="00B85D53">
            <w:pPr>
              <w:rPr>
                <w:rFonts w:asciiTheme="minorHAnsi" w:hAnsiTheme="minorHAnsi" w:cstheme="minorHAnsi"/>
                <w:sz w:val="20"/>
                <w:szCs w:val="20"/>
              </w:rPr>
            </w:pPr>
            <w:r w:rsidRPr="001E4594">
              <w:rPr>
                <w:rFonts w:asciiTheme="minorHAnsi" w:hAnsiTheme="minorHAnsi" w:cstheme="minorHAnsi"/>
                <w:sz w:val="20"/>
                <w:szCs w:val="20"/>
              </w:rPr>
              <w:t>2022</w:t>
            </w:r>
          </w:p>
        </w:tc>
        <w:tc>
          <w:tcPr>
            <w:tcW w:w="1890" w:type="dxa"/>
          </w:tcPr>
          <w:p w14:paraId="3A4709F9" w14:textId="77777777" w:rsidR="00006693" w:rsidRPr="001E4594" w:rsidRDefault="00006693" w:rsidP="00B85D53">
            <w:pPr>
              <w:jc w:val="center"/>
              <w:rPr>
                <w:rFonts w:asciiTheme="minorHAnsi" w:hAnsiTheme="minorHAnsi" w:cstheme="minorHAnsi"/>
                <w:sz w:val="20"/>
                <w:szCs w:val="20"/>
              </w:rPr>
            </w:pPr>
            <w:r w:rsidRPr="001E4594">
              <w:rPr>
                <w:rFonts w:asciiTheme="minorHAnsi" w:hAnsiTheme="minorHAnsi" w:cstheme="minorHAnsi"/>
                <w:sz w:val="20"/>
                <w:szCs w:val="20"/>
              </w:rPr>
              <w:t>DW Grant Award</w:t>
            </w:r>
          </w:p>
        </w:tc>
        <w:tc>
          <w:tcPr>
            <w:tcW w:w="1260" w:type="dxa"/>
          </w:tcPr>
          <w:p w14:paraId="52566661" w14:textId="0584571C" w:rsidR="00006693" w:rsidRPr="004E326C" w:rsidRDefault="00FC782B" w:rsidP="00B85D53">
            <w:pPr>
              <w:jc w:val="center"/>
              <w:rPr>
                <w:rFonts w:asciiTheme="minorHAnsi" w:hAnsiTheme="minorHAnsi" w:cstheme="minorHAnsi"/>
                <w:sz w:val="20"/>
                <w:szCs w:val="20"/>
              </w:rPr>
            </w:pPr>
            <w:r>
              <w:rPr>
                <w:rFonts w:asciiTheme="minorHAnsi" w:hAnsiTheme="minorHAnsi" w:cstheme="minorHAnsi"/>
                <w:sz w:val="20"/>
                <w:szCs w:val="20"/>
              </w:rPr>
              <w:t>2,493,150</w:t>
            </w:r>
          </w:p>
        </w:tc>
        <w:tc>
          <w:tcPr>
            <w:tcW w:w="1260" w:type="dxa"/>
          </w:tcPr>
          <w:p w14:paraId="57A277AB" w14:textId="67793AC4" w:rsidR="00006693" w:rsidRPr="004E326C" w:rsidRDefault="00FC782B" w:rsidP="00B85D53">
            <w:pPr>
              <w:jc w:val="center"/>
              <w:rPr>
                <w:rFonts w:asciiTheme="minorHAnsi" w:hAnsiTheme="minorHAnsi" w:cstheme="minorHAnsi"/>
                <w:sz w:val="20"/>
                <w:szCs w:val="20"/>
              </w:rPr>
            </w:pPr>
            <w:r>
              <w:rPr>
                <w:rFonts w:asciiTheme="minorHAnsi" w:hAnsiTheme="minorHAnsi" w:cstheme="minorHAnsi"/>
                <w:sz w:val="20"/>
                <w:szCs w:val="20"/>
              </w:rPr>
              <w:t>459,000</w:t>
            </w:r>
          </w:p>
        </w:tc>
        <w:tc>
          <w:tcPr>
            <w:tcW w:w="1377" w:type="dxa"/>
          </w:tcPr>
          <w:p w14:paraId="0ED5D28F" w14:textId="77777777" w:rsidR="00006693" w:rsidRPr="004E326C" w:rsidRDefault="00006693" w:rsidP="00B85D53">
            <w:pPr>
              <w:jc w:val="center"/>
              <w:rPr>
                <w:rFonts w:asciiTheme="minorHAnsi" w:hAnsiTheme="minorHAnsi" w:cstheme="minorHAnsi"/>
                <w:sz w:val="20"/>
                <w:szCs w:val="20"/>
              </w:rPr>
            </w:pPr>
            <w:r w:rsidRPr="004E326C">
              <w:rPr>
                <w:rFonts w:asciiTheme="minorHAnsi" w:hAnsiTheme="minorHAnsi" w:cstheme="minorHAnsi"/>
                <w:sz w:val="20"/>
                <w:szCs w:val="20"/>
              </w:rPr>
              <w:t>---</w:t>
            </w:r>
          </w:p>
        </w:tc>
        <w:tc>
          <w:tcPr>
            <w:tcW w:w="1381" w:type="dxa"/>
          </w:tcPr>
          <w:p w14:paraId="3BFB7FF5" w14:textId="0A54095E" w:rsidR="00006693" w:rsidRPr="004E326C" w:rsidRDefault="00FC782B" w:rsidP="00B85D53">
            <w:pPr>
              <w:jc w:val="center"/>
              <w:rPr>
                <w:rFonts w:asciiTheme="minorHAnsi" w:hAnsiTheme="minorHAnsi" w:cstheme="minorHAnsi"/>
                <w:sz w:val="20"/>
                <w:szCs w:val="20"/>
              </w:rPr>
            </w:pPr>
            <w:r>
              <w:rPr>
                <w:rFonts w:asciiTheme="minorHAnsi" w:hAnsiTheme="minorHAnsi" w:cstheme="minorHAnsi"/>
                <w:sz w:val="20"/>
                <w:szCs w:val="20"/>
              </w:rPr>
              <w:t>2,952,150</w:t>
            </w:r>
          </w:p>
        </w:tc>
        <w:tc>
          <w:tcPr>
            <w:tcW w:w="1381" w:type="dxa"/>
          </w:tcPr>
          <w:p w14:paraId="3A68A2D6" w14:textId="1EC22E8F" w:rsidR="00006693" w:rsidRPr="004E326C" w:rsidRDefault="00FC782B" w:rsidP="00B85D53">
            <w:pPr>
              <w:jc w:val="center"/>
              <w:rPr>
                <w:rFonts w:asciiTheme="minorHAnsi" w:hAnsiTheme="minorHAnsi" w:cstheme="minorHAnsi"/>
                <w:sz w:val="20"/>
                <w:szCs w:val="20"/>
              </w:rPr>
            </w:pPr>
            <w:r>
              <w:rPr>
                <w:rFonts w:asciiTheme="minorHAnsi" w:hAnsiTheme="minorHAnsi" w:cstheme="minorHAnsi"/>
                <w:sz w:val="20"/>
                <w:szCs w:val="20"/>
              </w:rPr>
              <w:t>2,034,150</w:t>
            </w:r>
          </w:p>
        </w:tc>
      </w:tr>
      <w:tr w:rsidR="00006693" w:rsidRPr="00BA3341" w14:paraId="4668153A" w14:textId="77777777" w:rsidTr="00E61085">
        <w:trPr>
          <w:trHeight w:val="20"/>
        </w:trPr>
        <w:tc>
          <w:tcPr>
            <w:tcW w:w="810" w:type="dxa"/>
          </w:tcPr>
          <w:p w14:paraId="1C88544A" w14:textId="1D9B6A50" w:rsidR="00006693" w:rsidRPr="001E4594" w:rsidRDefault="00F57708" w:rsidP="00B85D53">
            <w:pPr>
              <w:rPr>
                <w:rFonts w:asciiTheme="minorHAnsi" w:hAnsiTheme="minorHAnsi" w:cstheme="minorHAnsi"/>
                <w:sz w:val="20"/>
                <w:szCs w:val="20"/>
              </w:rPr>
            </w:pPr>
            <w:r w:rsidRPr="001E4594">
              <w:rPr>
                <w:rFonts w:asciiTheme="minorHAnsi" w:hAnsiTheme="minorHAnsi" w:cstheme="minorHAnsi"/>
                <w:sz w:val="20"/>
                <w:szCs w:val="20"/>
              </w:rPr>
              <w:t>2023</w:t>
            </w:r>
          </w:p>
        </w:tc>
        <w:tc>
          <w:tcPr>
            <w:tcW w:w="1890" w:type="dxa"/>
          </w:tcPr>
          <w:p w14:paraId="351660CB" w14:textId="1693DDBA" w:rsidR="00006693" w:rsidRPr="001E4594" w:rsidRDefault="00F57708" w:rsidP="00B85D53">
            <w:pPr>
              <w:jc w:val="center"/>
              <w:rPr>
                <w:rFonts w:asciiTheme="minorHAnsi" w:hAnsiTheme="minorHAnsi" w:cstheme="minorHAnsi"/>
                <w:sz w:val="20"/>
                <w:szCs w:val="20"/>
              </w:rPr>
            </w:pPr>
            <w:r w:rsidRPr="001E4594">
              <w:rPr>
                <w:rFonts w:asciiTheme="minorHAnsi" w:hAnsiTheme="minorHAnsi" w:cstheme="minorHAnsi"/>
                <w:sz w:val="20"/>
                <w:szCs w:val="20"/>
              </w:rPr>
              <w:t>DW Grant Award</w:t>
            </w:r>
          </w:p>
        </w:tc>
        <w:tc>
          <w:tcPr>
            <w:tcW w:w="1260" w:type="dxa"/>
          </w:tcPr>
          <w:p w14:paraId="368C1148" w14:textId="21331246" w:rsidR="00006693" w:rsidRPr="00BA3341" w:rsidRDefault="0050359C" w:rsidP="00B85D53">
            <w:pPr>
              <w:jc w:val="center"/>
              <w:rPr>
                <w:rFonts w:asciiTheme="minorHAnsi" w:hAnsiTheme="minorHAnsi" w:cstheme="minorHAnsi"/>
                <w:sz w:val="20"/>
                <w:szCs w:val="20"/>
              </w:rPr>
            </w:pPr>
            <w:r>
              <w:rPr>
                <w:rFonts w:asciiTheme="minorHAnsi" w:hAnsiTheme="minorHAnsi" w:cstheme="minorHAnsi"/>
                <w:sz w:val="20"/>
                <w:szCs w:val="20"/>
              </w:rPr>
              <w:t>5,014,350</w:t>
            </w:r>
          </w:p>
        </w:tc>
        <w:tc>
          <w:tcPr>
            <w:tcW w:w="1260" w:type="dxa"/>
          </w:tcPr>
          <w:p w14:paraId="367FC036" w14:textId="07FE8010" w:rsidR="00006693" w:rsidRPr="00BA3341" w:rsidRDefault="0050359C"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77" w:type="dxa"/>
          </w:tcPr>
          <w:p w14:paraId="5DFDB547" w14:textId="76B6D7ED" w:rsidR="00006693" w:rsidRPr="00BA3341" w:rsidRDefault="0050359C"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81" w:type="dxa"/>
          </w:tcPr>
          <w:p w14:paraId="69204094" w14:textId="0EFA4AA4" w:rsidR="00006693" w:rsidRPr="00BA3341" w:rsidRDefault="0050359C" w:rsidP="00B85D53">
            <w:pPr>
              <w:jc w:val="center"/>
              <w:rPr>
                <w:rFonts w:asciiTheme="minorHAnsi" w:hAnsiTheme="minorHAnsi" w:cstheme="minorHAnsi"/>
                <w:sz w:val="20"/>
                <w:szCs w:val="20"/>
              </w:rPr>
            </w:pPr>
            <w:r>
              <w:rPr>
                <w:rFonts w:asciiTheme="minorHAnsi" w:hAnsiTheme="minorHAnsi" w:cstheme="minorHAnsi"/>
                <w:sz w:val="20"/>
                <w:szCs w:val="20"/>
              </w:rPr>
              <w:t>5,473,350</w:t>
            </w:r>
          </w:p>
        </w:tc>
        <w:tc>
          <w:tcPr>
            <w:tcW w:w="1381" w:type="dxa"/>
          </w:tcPr>
          <w:p w14:paraId="155A5B2A" w14:textId="38FD4CAD" w:rsidR="00006693" w:rsidRPr="00BA3341" w:rsidRDefault="0050359C" w:rsidP="00B85D53">
            <w:pPr>
              <w:jc w:val="center"/>
              <w:rPr>
                <w:rFonts w:asciiTheme="minorHAnsi" w:hAnsiTheme="minorHAnsi" w:cstheme="minorHAnsi"/>
                <w:sz w:val="20"/>
                <w:szCs w:val="20"/>
              </w:rPr>
            </w:pPr>
            <w:r>
              <w:rPr>
                <w:rFonts w:asciiTheme="minorHAnsi" w:hAnsiTheme="minorHAnsi" w:cstheme="minorHAnsi"/>
                <w:sz w:val="20"/>
                <w:szCs w:val="20"/>
              </w:rPr>
              <w:t>4,555,350</w:t>
            </w:r>
          </w:p>
        </w:tc>
      </w:tr>
      <w:tr w:rsidR="00006693" w:rsidRPr="00321907" w14:paraId="13041BA6" w14:textId="77777777" w:rsidTr="00E61085">
        <w:trPr>
          <w:trHeight w:val="20"/>
        </w:trPr>
        <w:tc>
          <w:tcPr>
            <w:tcW w:w="810" w:type="dxa"/>
          </w:tcPr>
          <w:p w14:paraId="22032A0A" w14:textId="50CEEAA2" w:rsidR="00006693" w:rsidRPr="004E326C" w:rsidRDefault="003E41B4" w:rsidP="00B85D53">
            <w:pPr>
              <w:rPr>
                <w:rFonts w:asciiTheme="minorHAnsi" w:hAnsiTheme="minorHAnsi" w:cstheme="minorHAnsi"/>
                <w:sz w:val="20"/>
                <w:szCs w:val="20"/>
              </w:rPr>
            </w:pPr>
            <w:r>
              <w:rPr>
                <w:rFonts w:asciiTheme="minorHAnsi" w:hAnsiTheme="minorHAnsi" w:cstheme="minorHAnsi"/>
                <w:sz w:val="20"/>
                <w:szCs w:val="20"/>
              </w:rPr>
              <w:t>2024</w:t>
            </w:r>
          </w:p>
        </w:tc>
        <w:tc>
          <w:tcPr>
            <w:tcW w:w="1890" w:type="dxa"/>
          </w:tcPr>
          <w:p w14:paraId="6E707E8C" w14:textId="43F1E586" w:rsidR="00006693" w:rsidRPr="004E326C" w:rsidRDefault="003E41B4" w:rsidP="00B85D53">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6CB3B48C" w14:textId="56CE7C6C" w:rsidR="00006693" w:rsidRPr="004E326C" w:rsidRDefault="003E41B4" w:rsidP="00B85D53">
            <w:pPr>
              <w:jc w:val="center"/>
              <w:rPr>
                <w:rFonts w:asciiTheme="minorHAnsi" w:hAnsiTheme="minorHAnsi" w:cstheme="minorHAnsi"/>
                <w:sz w:val="20"/>
                <w:szCs w:val="20"/>
              </w:rPr>
            </w:pPr>
            <w:r>
              <w:rPr>
                <w:rFonts w:asciiTheme="minorHAnsi" w:hAnsiTheme="minorHAnsi" w:cstheme="minorHAnsi"/>
                <w:sz w:val="20"/>
                <w:szCs w:val="20"/>
              </w:rPr>
              <w:t>7,535,550</w:t>
            </w:r>
          </w:p>
        </w:tc>
        <w:tc>
          <w:tcPr>
            <w:tcW w:w="1260" w:type="dxa"/>
          </w:tcPr>
          <w:p w14:paraId="45224A15" w14:textId="0253DF6C" w:rsidR="00006693" w:rsidRPr="004E326C" w:rsidRDefault="003E41B4"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77" w:type="dxa"/>
          </w:tcPr>
          <w:p w14:paraId="4F80DEC5" w14:textId="6D9DA70B" w:rsidR="00006693" w:rsidRPr="004E326C" w:rsidRDefault="003E41B4"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81" w:type="dxa"/>
          </w:tcPr>
          <w:p w14:paraId="1DEF0EEC" w14:textId="57E7EF89" w:rsidR="00006693" w:rsidRPr="004E326C" w:rsidRDefault="003E41B4" w:rsidP="00B85D53">
            <w:pPr>
              <w:jc w:val="center"/>
              <w:rPr>
                <w:rFonts w:asciiTheme="minorHAnsi" w:hAnsiTheme="minorHAnsi" w:cstheme="minorHAnsi"/>
                <w:sz w:val="20"/>
                <w:szCs w:val="20"/>
              </w:rPr>
            </w:pPr>
            <w:r>
              <w:rPr>
                <w:rFonts w:asciiTheme="minorHAnsi" w:hAnsiTheme="minorHAnsi" w:cstheme="minorHAnsi"/>
                <w:sz w:val="20"/>
                <w:szCs w:val="20"/>
              </w:rPr>
              <w:t>7,99</w:t>
            </w:r>
            <w:r w:rsidR="001C54EF">
              <w:rPr>
                <w:rFonts w:asciiTheme="minorHAnsi" w:hAnsiTheme="minorHAnsi" w:cstheme="minorHAnsi"/>
                <w:sz w:val="20"/>
                <w:szCs w:val="20"/>
              </w:rPr>
              <w:t>4</w:t>
            </w:r>
            <w:r>
              <w:rPr>
                <w:rFonts w:asciiTheme="minorHAnsi" w:hAnsiTheme="minorHAnsi" w:cstheme="minorHAnsi"/>
                <w:sz w:val="20"/>
                <w:szCs w:val="20"/>
              </w:rPr>
              <w:t>,550</w:t>
            </w:r>
          </w:p>
        </w:tc>
        <w:tc>
          <w:tcPr>
            <w:tcW w:w="1381" w:type="dxa"/>
          </w:tcPr>
          <w:p w14:paraId="771C4807" w14:textId="60B0DE2D" w:rsidR="00006693" w:rsidRPr="004E326C" w:rsidRDefault="003E41B4" w:rsidP="00B85D53">
            <w:pPr>
              <w:jc w:val="center"/>
              <w:rPr>
                <w:rFonts w:asciiTheme="minorHAnsi" w:hAnsiTheme="minorHAnsi" w:cstheme="minorHAnsi"/>
                <w:sz w:val="20"/>
                <w:szCs w:val="20"/>
              </w:rPr>
            </w:pPr>
            <w:r>
              <w:rPr>
                <w:rFonts w:asciiTheme="minorHAnsi" w:hAnsiTheme="minorHAnsi" w:cstheme="minorHAnsi"/>
                <w:sz w:val="20"/>
                <w:szCs w:val="20"/>
              </w:rPr>
              <w:t>7,076,550</w:t>
            </w:r>
          </w:p>
        </w:tc>
      </w:tr>
      <w:tr w:rsidR="00006693" w:rsidRPr="00321907" w14:paraId="0607625A" w14:textId="77777777" w:rsidTr="00E61085">
        <w:trPr>
          <w:trHeight w:val="20"/>
        </w:trPr>
        <w:tc>
          <w:tcPr>
            <w:tcW w:w="810" w:type="dxa"/>
          </w:tcPr>
          <w:p w14:paraId="1FA56063" w14:textId="4B064E41" w:rsidR="00006693" w:rsidRPr="004E326C" w:rsidRDefault="001D6413" w:rsidP="00B85D53">
            <w:pPr>
              <w:rPr>
                <w:rFonts w:asciiTheme="minorHAnsi" w:hAnsiTheme="minorHAnsi" w:cstheme="minorHAnsi"/>
                <w:sz w:val="20"/>
                <w:szCs w:val="20"/>
              </w:rPr>
            </w:pPr>
            <w:r>
              <w:rPr>
                <w:rFonts w:asciiTheme="minorHAnsi" w:hAnsiTheme="minorHAnsi" w:cstheme="minorHAnsi"/>
                <w:sz w:val="20"/>
                <w:szCs w:val="20"/>
              </w:rPr>
              <w:t>2025</w:t>
            </w:r>
          </w:p>
        </w:tc>
        <w:tc>
          <w:tcPr>
            <w:tcW w:w="1890" w:type="dxa"/>
          </w:tcPr>
          <w:p w14:paraId="266F6878" w14:textId="0BD0B4D8" w:rsidR="00006693" w:rsidRPr="004E326C" w:rsidRDefault="001D6413" w:rsidP="00B85D53">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1B078768" w14:textId="2BDF8DAA"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10,056,750</w:t>
            </w:r>
          </w:p>
        </w:tc>
        <w:tc>
          <w:tcPr>
            <w:tcW w:w="1260" w:type="dxa"/>
          </w:tcPr>
          <w:p w14:paraId="0AE26305" w14:textId="3F98084D"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77" w:type="dxa"/>
          </w:tcPr>
          <w:p w14:paraId="29FD802C" w14:textId="4ED94AD1"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81" w:type="dxa"/>
          </w:tcPr>
          <w:p w14:paraId="7D2AEB27" w14:textId="5D9D7889"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10,515,750</w:t>
            </w:r>
          </w:p>
        </w:tc>
        <w:tc>
          <w:tcPr>
            <w:tcW w:w="1381" w:type="dxa"/>
          </w:tcPr>
          <w:p w14:paraId="728C28D5" w14:textId="4141622E"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9,597,750</w:t>
            </w:r>
          </w:p>
        </w:tc>
      </w:tr>
      <w:tr w:rsidR="00006693" w:rsidRPr="00321907" w14:paraId="2A3F04F6" w14:textId="77777777" w:rsidTr="00E61085">
        <w:trPr>
          <w:trHeight w:val="20"/>
        </w:trPr>
        <w:tc>
          <w:tcPr>
            <w:tcW w:w="810" w:type="dxa"/>
          </w:tcPr>
          <w:p w14:paraId="6454CA9E" w14:textId="5779B0DD" w:rsidR="00006693" w:rsidRPr="004E326C" w:rsidRDefault="001D6413" w:rsidP="00B85D53">
            <w:pPr>
              <w:rPr>
                <w:rFonts w:asciiTheme="minorHAnsi" w:hAnsiTheme="minorHAnsi" w:cstheme="minorHAnsi"/>
                <w:sz w:val="20"/>
                <w:szCs w:val="20"/>
              </w:rPr>
            </w:pPr>
            <w:r>
              <w:rPr>
                <w:rFonts w:asciiTheme="minorHAnsi" w:hAnsiTheme="minorHAnsi" w:cstheme="minorHAnsi"/>
                <w:sz w:val="20"/>
                <w:szCs w:val="20"/>
              </w:rPr>
              <w:t>2026</w:t>
            </w:r>
          </w:p>
        </w:tc>
        <w:tc>
          <w:tcPr>
            <w:tcW w:w="1890" w:type="dxa"/>
          </w:tcPr>
          <w:p w14:paraId="23EE0AE2" w14:textId="7F5F83A4" w:rsidR="00006693" w:rsidRPr="004E326C" w:rsidRDefault="001D6413" w:rsidP="00B85D53">
            <w:pPr>
              <w:jc w:val="center"/>
              <w:rPr>
                <w:rFonts w:asciiTheme="minorHAnsi" w:hAnsiTheme="minorHAnsi" w:cstheme="minorHAnsi"/>
                <w:sz w:val="20"/>
                <w:szCs w:val="20"/>
              </w:rPr>
            </w:pPr>
            <w:r>
              <w:rPr>
                <w:rFonts w:asciiTheme="minorHAnsi" w:hAnsiTheme="minorHAnsi" w:cstheme="minorHAnsi"/>
                <w:sz w:val="20"/>
                <w:szCs w:val="20"/>
              </w:rPr>
              <w:t>DW Grant Award</w:t>
            </w:r>
          </w:p>
        </w:tc>
        <w:tc>
          <w:tcPr>
            <w:tcW w:w="1260" w:type="dxa"/>
          </w:tcPr>
          <w:p w14:paraId="7E2440C3" w14:textId="48F32D73"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12,577,950</w:t>
            </w:r>
          </w:p>
        </w:tc>
        <w:tc>
          <w:tcPr>
            <w:tcW w:w="1260" w:type="dxa"/>
          </w:tcPr>
          <w:p w14:paraId="4FD56FAD" w14:textId="0B3E3703"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77" w:type="dxa"/>
          </w:tcPr>
          <w:p w14:paraId="4A2A1CFC" w14:textId="16BEA132"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w:t>
            </w:r>
          </w:p>
        </w:tc>
        <w:tc>
          <w:tcPr>
            <w:tcW w:w="1381" w:type="dxa"/>
          </w:tcPr>
          <w:p w14:paraId="4CA6C0EB" w14:textId="2AAEC3AD"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13,036,950</w:t>
            </w:r>
          </w:p>
        </w:tc>
        <w:tc>
          <w:tcPr>
            <w:tcW w:w="1381" w:type="dxa"/>
          </w:tcPr>
          <w:p w14:paraId="3443DB40" w14:textId="746EE6DD" w:rsidR="00006693" w:rsidRPr="004E326C" w:rsidRDefault="00967F5E" w:rsidP="00B85D53">
            <w:pPr>
              <w:jc w:val="center"/>
              <w:rPr>
                <w:rFonts w:asciiTheme="minorHAnsi" w:hAnsiTheme="minorHAnsi" w:cstheme="minorHAnsi"/>
                <w:sz w:val="20"/>
                <w:szCs w:val="20"/>
              </w:rPr>
            </w:pPr>
            <w:r>
              <w:rPr>
                <w:rFonts w:asciiTheme="minorHAnsi" w:hAnsiTheme="minorHAnsi" w:cstheme="minorHAnsi"/>
                <w:sz w:val="20"/>
                <w:szCs w:val="20"/>
              </w:rPr>
              <w:t>12,118,950</w:t>
            </w:r>
          </w:p>
        </w:tc>
      </w:tr>
      <w:tr w:rsidR="00006693" w:rsidRPr="00321907" w:rsidDel="008E14AC" w14:paraId="6F5FAA3E" w14:textId="77777777" w:rsidTr="00E61085">
        <w:trPr>
          <w:trHeight w:val="20"/>
        </w:trPr>
        <w:tc>
          <w:tcPr>
            <w:tcW w:w="810" w:type="dxa"/>
          </w:tcPr>
          <w:p w14:paraId="2E883446" w14:textId="2483DC22" w:rsidR="00006693" w:rsidRDefault="00006693" w:rsidP="00B85D53">
            <w:pPr>
              <w:rPr>
                <w:rFonts w:asciiTheme="minorHAnsi" w:hAnsiTheme="minorHAnsi" w:cstheme="minorHAnsi"/>
                <w:sz w:val="20"/>
                <w:szCs w:val="20"/>
              </w:rPr>
            </w:pPr>
          </w:p>
        </w:tc>
        <w:tc>
          <w:tcPr>
            <w:tcW w:w="1890" w:type="dxa"/>
          </w:tcPr>
          <w:p w14:paraId="3A4A3F3E" w14:textId="1155D2C7" w:rsidR="00006693" w:rsidRPr="004E326C" w:rsidRDefault="00006693" w:rsidP="00B85D53">
            <w:pPr>
              <w:jc w:val="center"/>
              <w:rPr>
                <w:rFonts w:asciiTheme="minorHAnsi" w:hAnsiTheme="minorHAnsi" w:cstheme="minorHAnsi"/>
                <w:sz w:val="20"/>
                <w:szCs w:val="20"/>
              </w:rPr>
            </w:pPr>
          </w:p>
        </w:tc>
        <w:tc>
          <w:tcPr>
            <w:tcW w:w="1260" w:type="dxa"/>
          </w:tcPr>
          <w:p w14:paraId="4D68F0E2" w14:textId="77777777" w:rsidR="00006693" w:rsidRPr="001629D6" w:rsidRDefault="00006693" w:rsidP="00B85D53">
            <w:pPr>
              <w:jc w:val="center"/>
              <w:rPr>
                <w:rFonts w:asciiTheme="minorHAnsi" w:hAnsiTheme="minorHAnsi" w:cstheme="minorHAnsi"/>
                <w:sz w:val="20"/>
                <w:szCs w:val="20"/>
                <w:highlight w:val="green"/>
              </w:rPr>
            </w:pPr>
          </w:p>
        </w:tc>
        <w:tc>
          <w:tcPr>
            <w:tcW w:w="1260" w:type="dxa"/>
          </w:tcPr>
          <w:p w14:paraId="4DEDF341" w14:textId="77777777" w:rsidR="00006693" w:rsidRPr="001629D6" w:rsidRDefault="00006693" w:rsidP="00B85D53">
            <w:pPr>
              <w:jc w:val="center"/>
              <w:rPr>
                <w:rFonts w:asciiTheme="minorHAnsi" w:hAnsiTheme="minorHAnsi" w:cstheme="minorHAnsi"/>
                <w:sz w:val="20"/>
                <w:szCs w:val="20"/>
                <w:highlight w:val="green"/>
              </w:rPr>
            </w:pPr>
          </w:p>
        </w:tc>
        <w:tc>
          <w:tcPr>
            <w:tcW w:w="1377" w:type="dxa"/>
          </w:tcPr>
          <w:p w14:paraId="3C99E6B2" w14:textId="1CAF6F84" w:rsidR="00006693" w:rsidRPr="001629D6" w:rsidRDefault="00006693" w:rsidP="00B85D53">
            <w:pPr>
              <w:jc w:val="center"/>
              <w:rPr>
                <w:rFonts w:asciiTheme="minorHAnsi" w:hAnsiTheme="minorHAnsi" w:cstheme="minorHAnsi"/>
                <w:sz w:val="20"/>
                <w:szCs w:val="20"/>
                <w:highlight w:val="green"/>
              </w:rPr>
            </w:pPr>
          </w:p>
        </w:tc>
        <w:tc>
          <w:tcPr>
            <w:tcW w:w="1381" w:type="dxa"/>
          </w:tcPr>
          <w:p w14:paraId="77340B95" w14:textId="2C56E582" w:rsidR="00006693" w:rsidRPr="00ED2776" w:rsidRDefault="00006693" w:rsidP="00B85D53">
            <w:pPr>
              <w:jc w:val="center"/>
              <w:rPr>
                <w:rFonts w:asciiTheme="minorHAnsi" w:hAnsiTheme="minorHAnsi" w:cstheme="minorHAnsi"/>
                <w:sz w:val="20"/>
                <w:szCs w:val="20"/>
                <w:highlight w:val="green"/>
              </w:rPr>
            </w:pPr>
          </w:p>
        </w:tc>
        <w:tc>
          <w:tcPr>
            <w:tcW w:w="1381" w:type="dxa"/>
          </w:tcPr>
          <w:p w14:paraId="22AD59ED" w14:textId="4AC6166B" w:rsidR="00006693" w:rsidRPr="00ED2776" w:rsidRDefault="00006693" w:rsidP="00B85D53">
            <w:pPr>
              <w:jc w:val="center"/>
              <w:rPr>
                <w:rFonts w:asciiTheme="minorHAnsi" w:hAnsiTheme="minorHAnsi" w:cstheme="minorHAnsi"/>
                <w:sz w:val="20"/>
                <w:szCs w:val="20"/>
                <w:highlight w:val="green"/>
              </w:rPr>
            </w:pPr>
          </w:p>
        </w:tc>
      </w:tr>
      <w:tr w:rsidR="00006693" w:rsidRPr="00321907" w:rsidDel="008E14AC" w14:paraId="07BF2C74" w14:textId="77777777" w:rsidTr="00E61085">
        <w:trPr>
          <w:trHeight w:val="20"/>
        </w:trPr>
        <w:tc>
          <w:tcPr>
            <w:tcW w:w="3960" w:type="dxa"/>
            <w:gridSpan w:val="3"/>
          </w:tcPr>
          <w:p w14:paraId="441301DC" w14:textId="77777777" w:rsidR="00006693" w:rsidRPr="004E326C" w:rsidDel="008E14AC" w:rsidRDefault="00006693" w:rsidP="00B85D53">
            <w:pPr>
              <w:rPr>
                <w:rFonts w:asciiTheme="minorHAnsi" w:hAnsiTheme="minorHAnsi" w:cstheme="minorHAnsi"/>
                <w:b/>
                <w:sz w:val="20"/>
                <w:szCs w:val="20"/>
              </w:rPr>
            </w:pPr>
            <w:r w:rsidRPr="004E326C">
              <w:rPr>
                <w:rFonts w:asciiTheme="minorHAnsi" w:hAnsiTheme="minorHAnsi" w:cstheme="minorHAnsi"/>
                <w:b/>
                <w:sz w:val="20"/>
                <w:szCs w:val="20"/>
              </w:rPr>
              <w:t>Total</w:t>
            </w:r>
          </w:p>
        </w:tc>
        <w:tc>
          <w:tcPr>
            <w:tcW w:w="1260" w:type="dxa"/>
          </w:tcPr>
          <w:p w14:paraId="283B4025" w14:textId="51DD8B0A" w:rsidR="00006693" w:rsidRPr="004E326C" w:rsidDel="008E14AC" w:rsidRDefault="00006693" w:rsidP="00B85D53">
            <w:pPr>
              <w:jc w:val="center"/>
              <w:rPr>
                <w:rFonts w:asciiTheme="minorHAnsi" w:hAnsiTheme="minorHAnsi" w:cstheme="minorHAnsi"/>
                <w:b/>
                <w:sz w:val="20"/>
                <w:szCs w:val="20"/>
              </w:rPr>
            </w:pPr>
            <w:r w:rsidRPr="004E326C">
              <w:rPr>
                <w:rFonts w:asciiTheme="minorHAnsi" w:hAnsiTheme="minorHAnsi" w:cstheme="minorHAnsi"/>
                <w:b/>
                <w:sz w:val="20"/>
                <w:szCs w:val="20"/>
              </w:rPr>
              <w:t>$</w:t>
            </w:r>
            <w:r w:rsidR="00A73D0D">
              <w:rPr>
                <w:rFonts w:asciiTheme="minorHAnsi" w:hAnsiTheme="minorHAnsi" w:cstheme="minorHAnsi"/>
                <w:b/>
                <w:sz w:val="20"/>
                <w:szCs w:val="20"/>
              </w:rPr>
              <w:t>459,000</w:t>
            </w:r>
          </w:p>
        </w:tc>
        <w:tc>
          <w:tcPr>
            <w:tcW w:w="1377" w:type="dxa"/>
          </w:tcPr>
          <w:p w14:paraId="0418A283" w14:textId="1159C129" w:rsidR="00006693" w:rsidRPr="004E326C" w:rsidDel="008E14AC" w:rsidRDefault="00006693" w:rsidP="00B85D53">
            <w:pPr>
              <w:jc w:val="center"/>
              <w:rPr>
                <w:rFonts w:asciiTheme="minorHAnsi" w:hAnsiTheme="minorHAnsi" w:cstheme="minorHAnsi"/>
                <w:b/>
                <w:sz w:val="20"/>
                <w:szCs w:val="20"/>
              </w:rPr>
            </w:pPr>
            <w:r w:rsidRPr="00FE4B23">
              <w:rPr>
                <w:rFonts w:asciiTheme="minorHAnsi" w:hAnsiTheme="minorHAnsi" w:cstheme="minorHAnsi"/>
                <w:b/>
                <w:sz w:val="20"/>
                <w:szCs w:val="20"/>
              </w:rPr>
              <w:t>$</w:t>
            </w:r>
            <w:r w:rsidR="00EA6EDF">
              <w:rPr>
                <w:rFonts w:asciiTheme="minorHAnsi" w:hAnsiTheme="minorHAnsi" w:cstheme="minorHAnsi"/>
                <w:b/>
                <w:sz w:val="20"/>
                <w:szCs w:val="20"/>
              </w:rPr>
              <w:t>0</w:t>
            </w:r>
          </w:p>
        </w:tc>
        <w:tc>
          <w:tcPr>
            <w:tcW w:w="2762" w:type="dxa"/>
            <w:gridSpan w:val="2"/>
          </w:tcPr>
          <w:p w14:paraId="401F319D" w14:textId="77777777" w:rsidR="00006693" w:rsidRPr="004E326C" w:rsidDel="008E14AC" w:rsidRDefault="00006693" w:rsidP="00B85D53">
            <w:pPr>
              <w:jc w:val="center"/>
              <w:rPr>
                <w:rFonts w:asciiTheme="minorHAnsi" w:hAnsiTheme="minorHAnsi" w:cstheme="minorHAnsi"/>
                <w:sz w:val="20"/>
                <w:szCs w:val="20"/>
              </w:rPr>
            </w:pPr>
          </w:p>
        </w:tc>
      </w:tr>
    </w:tbl>
    <w:p w14:paraId="74F7E59D" w14:textId="77777777" w:rsidR="00A73D0D" w:rsidRDefault="00A73D0D" w:rsidP="00C1450D">
      <w:pPr>
        <w:pStyle w:val="Heading1"/>
        <w:tabs>
          <w:tab w:val="clear" w:pos="5544"/>
        </w:tabs>
        <w:ind w:left="90"/>
        <w:jc w:val="left"/>
        <w:rPr>
          <w:rFonts w:asciiTheme="minorHAnsi" w:hAnsiTheme="minorHAnsi" w:cstheme="minorHAnsi"/>
          <w:b/>
          <w:sz w:val="24"/>
          <w:szCs w:val="24"/>
        </w:rPr>
      </w:pPr>
    </w:p>
    <w:p w14:paraId="2745F1D6" w14:textId="3DDC5E23" w:rsidR="001B78FF" w:rsidRPr="0082408D" w:rsidRDefault="00E155CE" w:rsidP="00C1450D">
      <w:pPr>
        <w:pStyle w:val="Heading1"/>
        <w:tabs>
          <w:tab w:val="clear" w:pos="5544"/>
        </w:tabs>
        <w:ind w:left="90"/>
        <w:jc w:val="left"/>
        <w:rPr>
          <w:rFonts w:asciiTheme="minorHAnsi" w:hAnsiTheme="minorHAnsi" w:cstheme="minorHAnsi"/>
          <w:sz w:val="24"/>
          <w:szCs w:val="24"/>
        </w:rPr>
      </w:pPr>
      <w:r>
        <w:rPr>
          <w:rFonts w:asciiTheme="minorHAnsi" w:hAnsiTheme="minorHAnsi" w:cstheme="minorHAnsi"/>
          <w:b/>
          <w:sz w:val="24"/>
          <w:szCs w:val="24"/>
        </w:rPr>
        <w:t>I</w:t>
      </w:r>
      <w:r w:rsidR="001B78FF" w:rsidRPr="006C1EBF">
        <w:rPr>
          <w:rFonts w:asciiTheme="minorHAnsi" w:hAnsiTheme="minorHAnsi" w:cstheme="minorHAnsi"/>
          <w:b/>
          <w:sz w:val="24"/>
          <w:szCs w:val="24"/>
        </w:rPr>
        <w:t>V.</w:t>
      </w:r>
      <w:r w:rsidR="001B78FF" w:rsidRPr="006C1EBF">
        <w:rPr>
          <w:rFonts w:asciiTheme="minorHAnsi" w:hAnsiTheme="minorHAnsi" w:cstheme="minorHAnsi"/>
          <w:b/>
          <w:sz w:val="24"/>
          <w:szCs w:val="24"/>
        </w:rPr>
        <w:tab/>
        <w:t>GOALS AND OBJECTIVES</w:t>
      </w:r>
      <w:bookmarkEnd w:id="10"/>
      <w:bookmarkEnd w:id="11"/>
      <w:bookmarkEnd w:id="12"/>
      <w:bookmarkEnd w:id="13"/>
      <w:bookmarkEnd w:id="14"/>
      <w:bookmarkEnd w:id="15"/>
    </w:p>
    <w:p w14:paraId="415B6639" w14:textId="77777777" w:rsidR="001B78FF" w:rsidRPr="0082408D" w:rsidRDefault="001B78FF">
      <w:pPr>
        <w:widowControl/>
        <w:rPr>
          <w:rFonts w:asciiTheme="minorHAnsi" w:hAnsiTheme="minorHAnsi" w:cstheme="minorHAnsi"/>
          <w:sz w:val="22"/>
          <w:szCs w:val="22"/>
        </w:rPr>
      </w:pPr>
    </w:p>
    <w:p w14:paraId="6A6D7D7C" w14:textId="52871584" w:rsidR="001B78FF" w:rsidRPr="0082408D" w:rsidRDefault="00D23277" w:rsidP="00773BF7">
      <w:pPr>
        <w:widowControl/>
        <w:ind w:left="720"/>
        <w:rPr>
          <w:rFonts w:asciiTheme="minorHAnsi" w:hAnsiTheme="minorHAnsi" w:cstheme="minorHAnsi"/>
          <w:sz w:val="22"/>
          <w:szCs w:val="22"/>
        </w:rPr>
      </w:pPr>
      <w:r>
        <w:rPr>
          <w:rFonts w:asciiTheme="minorHAnsi" w:hAnsiTheme="minorHAnsi" w:cstheme="minorHAnsi"/>
          <w:sz w:val="22"/>
          <w:szCs w:val="22"/>
        </w:rPr>
        <w:t xml:space="preserve">EC </w:t>
      </w:r>
      <w:r w:rsidR="001B78FF" w:rsidRPr="0082408D">
        <w:rPr>
          <w:rFonts w:asciiTheme="minorHAnsi" w:hAnsiTheme="minorHAnsi" w:cstheme="minorHAnsi"/>
          <w:sz w:val="22"/>
          <w:szCs w:val="22"/>
        </w:rPr>
        <w:t>Long-Term Goal and Objectives</w:t>
      </w:r>
    </w:p>
    <w:p w14:paraId="0573E3A7" w14:textId="77777777" w:rsidR="001B78FF" w:rsidRPr="0082408D" w:rsidRDefault="001B78FF" w:rsidP="00773BF7">
      <w:pPr>
        <w:widowControl/>
        <w:rPr>
          <w:rFonts w:asciiTheme="minorHAnsi" w:hAnsiTheme="minorHAnsi" w:cstheme="minorHAnsi"/>
          <w:sz w:val="22"/>
          <w:szCs w:val="22"/>
        </w:rPr>
      </w:pPr>
    </w:p>
    <w:p w14:paraId="49F13CD5" w14:textId="77777777" w:rsidR="001B78FF" w:rsidRPr="0082408D" w:rsidRDefault="001B78FF" w:rsidP="00773BF7">
      <w:pPr>
        <w:widowControl/>
        <w:ind w:left="720"/>
        <w:rPr>
          <w:rFonts w:asciiTheme="minorHAnsi" w:hAnsiTheme="minorHAnsi" w:cstheme="minorHAnsi"/>
          <w:sz w:val="22"/>
          <w:szCs w:val="22"/>
        </w:rPr>
      </w:pPr>
      <w:r w:rsidRPr="0082408D">
        <w:rPr>
          <w:rFonts w:asciiTheme="minorHAnsi" w:hAnsiTheme="minorHAnsi" w:cstheme="minorHAnsi"/>
          <w:sz w:val="22"/>
          <w:szCs w:val="22"/>
        </w:rPr>
        <w:t>The long-term goal of the WPCSRF is to maintain, restore and enhance the chemical, physical and biological integrity of the State’s waters for the benefit of the overall environment and the protection of public health.</w:t>
      </w:r>
    </w:p>
    <w:p w14:paraId="46B795F0" w14:textId="77777777" w:rsidR="002952D3" w:rsidRPr="0082408D" w:rsidRDefault="002952D3" w:rsidP="00773BF7">
      <w:pPr>
        <w:widowControl/>
        <w:ind w:left="720"/>
        <w:rPr>
          <w:rFonts w:asciiTheme="minorHAnsi" w:hAnsiTheme="minorHAnsi" w:cstheme="minorHAnsi"/>
          <w:sz w:val="22"/>
          <w:szCs w:val="22"/>
        </w:rPr>
      </w:pPr>
    </w:p>
    <w:p w14:paraId="0BFFFADF" w14:textId="77777777" w:rsidR="001B78FF" w:rsidRPr="0082408D" w:rsidRDefault="001B78FF" w:rsidP="00773BF7">
      <w:pPr>
        <w:widowControl/>
        <w:ind w:left="720"/>
        <w:rPr>
          <w:rFonts w:asciiTheme="minorHAnsi" w:hAnsiTheme="minorHAnsi" w:cstheme="minorHAnsi"/>
          <w:sz w:val="22"/>
          <w:szCs w:val="22"/>
        </w:rPr>
      </w:pPr>
      <w:r w:rsidRPr="0082408D">
        <w:rPr>
          <w:rFonts w:asciiTheme="minorHAnsi" w:hAnsiTheme="minorHAnsi" w:cstheme="minorHAnsi"/>
          <w:sz w:val="22"/>
          <w:szCs w:val="22"/>
        </w:rPr>
        <w:t>Objectives:</w:t>
      </w:r>
    </w:p>
    <w:p w14:paraId="7647F8F4" w14:textId="77777777" w:rsidR="001B78FF" w:rsidRPr="0082408D" w:rsidRDefault="001B78FF" w:rsidP="00773BF7">
      <w:pPr>
        <w:widowControl/>
        <w:rPr>
          <w:rFonts w:asciiTheme="minorHAnsi" w:hAnsiTheme="minorHAnsi" w:cstheme="minorHAnsi"/>
          <w:sz w:val="22"/>
          <w:szCs w:val="22"/>
        </w:rPr>
      </w:pPr>
    </w:p>
    <w:p w14:paraId="2A490571" w14:textId="68CC2831" w:rsidR="00F36567" w:rsidRPr="007D1FEA" w:rsidRDefault="001B78FF" w:rsidP="00773BF7">
      <w:pPr>
        <w:widowControl/>
        <w:tabs>
          <w:tab w:val="left" w:pos="-1440"/>
        </w:tabs>
        <w:ind w:left="1440" w:hanging="720"/>
        <w:rPr>
          <w:rFonts w:asciiTheme="minorHAnsi" w:hAnsiTheme="minorHAnsi" w:cstheme="minorHAnsi"/>
          <w:strike/>
          <w:sz w:val="22"/>
          <w:szCs w:val="22"/>
        </w:rPr>
      </w:pPr>
      <w:r w:rsidRPr="0082408D">
        <w:rPr>
          <w:rFonts w:asciiTheme="minorHAnsi" w:hAnsiTheme="minorHAnsi" w:cstheme="minorHAnsi"/>
          <w:sz w:val="22"/>
          <w:szCs w:val="22"/>
        </w:rPr>
        <w:t>1.</w:t>
      </w:r>
      <w:r w:rsidRPr="0082408D">
        <w:rPr>
          <w:rFonts w:asciiTheme="minorHAnsi" w:hAnsiTheme="minorHAnsi" w:cstheme="minorHAnsi"/>
          <w:sz w:val="22"/>
          <w:szCs w:val="22"/>
        </w:rPr>
        <w:tab/>
        <w:t xml:space="preserve">Provide affordable financial assistance for eligible applicants </w:t>
      </w:r>
      <w:r w:rsidR="007D1FEA">
        <w:rPr>
          <w:rFonts w:asciiTheme="minorHAnsi" w:hAnsiTheme="minorHAnsi" w:cstheme="minorHAnsi"/>
          <w:sz w:val="22"/>
          <w:szCs w:val="22"/>
        </w:rPr>
        <w:t xml:space="preserve">that will address ECs. </w:t>
      </w:r>
    </w:p>
    <w:p w14:paraId="04376A57" w14:textId="77777777" w:rsidR="001B78FF" w:rsidRPr="0082408D" w:rsidRDefault="001B78FF" w:rsidP="00773BF7">
      <w:pPr>
        <w:widowControl/>
        <w:rPr>
          <w:rFonts w:asciiTheme="minorHAnsi" w:hAnsiTheme="minorHAnsi" w:cstheme="minorHAnsi"/>
          <w:sz w:val="22"/>
          <w:szCs w:val="22"/>
        </w:rPr>
      </w:pPr>
    </w:p>
    <w:p w14:paraId="5CF73D5B" w14:textId="5B0985F0" w:rsidR="001B78FF" w:rsidRPr="0082408D" w:rsidRDefault="00D23277" w:rsidP="00773BF7">
      <w:pPr>
        <w:widowControl/>
        <w:ind w:firstLine="720"/>
        <w:rPr>
          <w:rFonts w:asciiTheme="minorHAnsi" w:hAnsiTheme="minorHAnsi" w:cstheme="minorHAnsi"/>
          <w:sz w:val="22"/>
          <w:szCs w:val="22"/>
        </w:rPr>
      </w:pPr>
      <w:r>
        <w:rPr>
          <w:rFonts w:asciiTheme="minorHAnsi" w:hAnsiTheme="minorHAnsi" w:cstheme="minorHAnsi"/>
          <w:sz w:val="22"/>
          <w:szCs w:val="22"/>
        </w:rPr>
        <w:t xml:space="preserve">EC </w:t>
      </w:r>
      <w:r w:rsidR="001B78FF" w:rsidRPr="0082408D">
        <w:rPr>
          <w:rFonts w:asciiTheme="minorHAnsi" w:hAnsiTheme="minorHAnsi" w:cstheme="minorHAnsi"/>
          <w:sz w:val="22"/>
          <w:szCs w:val="22"/>
        </w:rPr>
        <w:t>Short-Term Goal and Objectives</w:t>
      </w:r>
    </w:p>
    <w:p w14:paraId="13F9BD47" w14:textId="77777777" w:rsidR="001B78FF" w:rsidRPr="0082408D" w:rsidRDefault="001B78FF" w:rsidP="00773BF7">
      <w:pPr>
        <w:widowControl/>
        <w:rPr>
          <w:rFonts w:asciiTheme="minorHAnsi" w:hAnsiTheme="minorHAnsi" w:cstheme="minorHAnsi"/>
          <w:sz w:val="22"/>
          <w:szCs w:val="22"/>
        </w:rPr>
      </w:pPr>
    </w:p>
    <w:p w14:paraId="7EBDAA58" w14:textId="348ED344" w:rsidR="007A6A30" w:rsidRPr="0082408D" w:rsidRDefault="001143C0" w:rsidP="00773BF7">
      <w:pPr>
        <w:pStyle w:val="TOC3"/>
        <w:jc w:val="left"/>
      </w:pPr>
      <w:r>
        <w:tab/>
      </w:r>
      <w:r>
        <w:rPr>
          <w:caps w:val="0"/>
        </w:rPr>
        <w:t>T</w:t>
      </w:r>
      <w:r w:rsidRPr="0071039F">
        <w:rPr>
          <w:caps w:val="0"/>
        </w:rPr>
        <w:t>he short-term goals of the WPCSRF are to continue to preserve and improve the quality of the state’s waters (surface and groundwater), meet the water pollution control needs of the state, and eliminate any public health hazards related to the discharge of inadequately treated wastewater or other pollutants</w:t>
      </w:r>
      <w:r w:rsidR="007D1FEA">
        <w:rPr>
          <w:caps w:val="0"/>
        </w:rPr>
        <w:t xml:space="preserve"> as it relates to ECs</w:t>
      </w:r>
      <w:r w:rsidRPr="0071039F">
        <w:rPr>
          <w:caps w:val="0"/>
        </w:rPr>
        <w:t xml:space="preserve">. </w:t>
      </w:r>
      <w:r w:rsidR="007A684A">
        <w:rPr>
          <w:caps w:val="0"/>
        </w:rPr>
        <w:t>A</w:t>
      </w:r>
      <w:r w:rsidRPr="0071039F">
        <w:rPr>
          <w:caps w:val="0"/>
        </w:rPr>
        <w:t xml:space="preserve">s an estimated measure of the environmental benefits attained through funding of water pollution control projects, the </w:t>
      </w:r>
      <w:r w:rsidRPr="00C90F71">
        <w:rPr>
          <w:caps w:val="0"/>
        </w:rPr>
        <w:lastRenderedPageBreak/>
        <w:t xml:space="preserve">WPCSRF program will continue to </w:t>
      </w:r>
      <w:r w:rsidR="00C90F71" w:rsidRPr="00C90F71">
        <w:rPr>
          <w:caps w:val="0"/>
        </w:rPr>
        <w:t>enter into</w:t>
      </w:r>
      <w:r w:rsidRPr="00C90F71">
        <w:rPr>
          <w:caps w:val="0"/>
        </w:rPr>
        <w:t xml:space="preserve"> </w:t>
      </w:r>
      <w:r w:rsidR="00C90F71" w:rsidRPr="00C90F71">
        <w:rPr>
          <w:caps w:val="0"/>
        </w:rPr>
        <w:t xml:space="preserve">the </w:t>
      </w:r>
      <w:r w:rsidRPr="00C90F71">
        <w:rPr>
          <w:caps w:val="0"/>
        </w:rPr>
        <w:t xml:space="preserve">EPA </w:t>
      </w:r>
      <w:r w:rsidR="00C90F71" w:rsidRPr="00C90F71">
        <w:rPr>
          <w:caps w:val="0"/>
        </w:rPr>
        <w:t xml:space="preserve">database the </w:t>
      </w:r>
      <w:r w:rsidRPr="00C90F71">
        <w:rPr>
          <w:caps w:val="0"/>
        </w:rPr>
        <w:t xml:space="preserve">environmental benefits </w:t>
      </w:r>
      <w:r w:rsidR="00C90F71" w:rsidRPr="00C90F71">
        <w:rPr>
          <w:caps w:val="0"/>
        </w:rPr>
        <w:t>information</w:t>
      </w:r>
      <w:r w:rsidRPr="00C90F71">
        <w:rPr>
          <w:caps w:val="0"/>
        </w:rPr>
        <w:t xml:space="preserve"> for each project</w:t>
      </w:r>
      <w:r w:rsidRPr="0071039F">
        <w:rPr>
          <w:caps w:val="0"/>
        </w:rPr>
        <w:t xml:space="preserve"> </w:t>
      </w:r>
      <w:r w:rsidRPr="00F77904">
        <w:rPr>
          <w:caps w:val="0"/>
        </w:rPr>
        <w:t xml:space="preserve">during </w:t>
      </w:r>
      <w:r w:rsidR="00AC0C43">
        <w:rPr>
          <w:caps w:val="0"/>
        </w:rPr>
        <w:t xml:space="preserve">SFY </w:t>
      </w:r>
      <w:r w:rsidR="00EB0099" w:rsidRPr="00F77904">
        <w:rPr>
          <w:caps w:val="0"/>
        </w:rPr>
        <w:t>20</w:t>
      </w:r>
      <w:r w:rsidR="00EB0099">
        <w:rPr>
          <w:caps w:val="0"/>
        </w:rPr>
        <w:t>2</w:t>
      </w:r>
      <w:r w:rsidR="00967F5E">
        <w:rPr>
          <w:caps w:val="0"/>
        </w:rPr>
        <w:t>7</w:t>
      </w:r>
      <w:r w:rsidRPr="00F77904">
        <w:rPr>
          <w:caps w:val="0"/>
        </w:rPr>
        <w:t>.</w:t>
      </w:r>
    </w:p>
    <w:p w14:paraId="4D3CE86E" w14:textId="77777777" w:rsidR="001B78FF" w:rsidRPr="0082408D" w:rsidRDefault="001B78FF" w:rsidP="00773BF7">
      <w:pPr>
        <w:widowControl/>
        <w:ind w:firstLine="720"/>
        <w:rPr>
          <w:rFonts w:asciiTheme="minorHAnsi" w:hAnsiTheme="minorHAnsi" w:cstheme="minorHAnsi"/>
          <w:sz w:val="22"/>
          <w:szCs w:val="22"/>
        </w:rPr>
      </w:pPr>
      <w:r w:rsidRPr="0082408D">
        <w:rPr>
          <w:rFonts w:asciiTheme="minorHAnsi" w:hAnsiTheme="minorHAnsi" w:cstheme="minorHAnsi"/>
          <w:sz w:val="22"/>
          <w:szCs w:val="22"/>
        </w:rPr>
        <w:t>Objectives:</w:t>
      </w:r>
    </w:p>
    <w:p w14:paraId="34ADA48B" w14:textId="77777777" w:rsidR="001B78FF" w:rsidRPr="0082408D" w:rsidRDefault="001B78FF" w:rsidP="00773BF7">
      <w:pPr>
        <w:widowControl/>
        <w:rPr>
          <w:rFonts w:asciiTheme="minorHAnsi" w:hAnsiTheme="minorHAnsi" w:cstheme="minorHAnsi"/>
          <w:sz w:val="22"/>
          <w:szCs w:val="22"/>
        </w:rPr>
      </w:pPr>
    </w:p>
    <w:p w14:paraId="048E4782" w14:textId="04EEB5C8" w:rsidR="001B78FF" w:rsidRPr="007D1FEA" w:rsidRDefault="001B78FF" w:rsidP="00773BF7">
      <w:pPr>
        <w:widowControl/>
        <w:tabs>
          <w:tab w:val="left" w:pos="-1440"/>
        </w:tabs>
        <w:ind w:left="1440" w:hanging="720"/>
        <w:rPr>
          <w:rFonts w:asciiTheme="minorHAnsi" w:hAnsiTheme="minorHAnsi" w:cstheme="minorHAnsi"/>
          <w:strike/>
          <w:sz w:val="22"/>
          <w:szCs w:val="22"/>
        </w:rPr>
      </w:pPr>
      <w:r w:rsidRPr="0082408D">
        <w:rPr>
          <w:rFonts w:asciiTheme="minorHAnsi" w:hAnsiTheme="minorHAnsi" w:cstheme="minorHAnsi"/>
          <w:sz w:val="22"/>
          <w:szCs w:val="22"/>
        </w:rPr>
        <w:t>1.</w:t>
      </w:r>
      <w:r w:rsidRPr="0082408D">
        <w:rPr>
          <w:rFonts w:asciiTheme="minorHAnsi" w:hAnsiTheme="minorHAnsi" w:cstheme="minorHAnsi"/>
          <w:sz w:val="22"/>
          <w:szCs w:val="22"/>
        </w:rPr>
        <w:tab/>
        <w:t xml:space="preserve">Maintain and promote the WPCSRF program, which provides low interest financing (up </w:t>
      </w:r>
      <w:r w:rsidRPr="0070332F">
        <w:rPr>
          <w:rFonts w:asciiTheme="minorHAnsi" w:hAnsiTheme="minorHAnsi" w:cstheme="minorHAnsi"/>
          <w:sz w:val="22"/>
          <w:szCs w:val="22"/>
        </w:rPr>
        <w:t>to 100 percent loans) for water pollution control</w:t>
      </w:r>
      <w:r w:rsidR="007D1FEA">
        <w:rPr>
          <w:rFonts w:asciiTheme="minorHAnsi" w:hAnsiTheme="minorHAnsi" w:cstheme="minorHAnsi"/>
          <w:sz w:val="22"/>
          <w:szCs w:val="22"/>
        </w:rPr>
        <w:t xml:space="preserve"> EC</w:t>
      </w:r>
      <w:r w:rsidRPr="0070332F">
        <w:rPr>
          <w:rFonts w:asciiTheme="minorHAnsi" w:hAnsiTheme="minorHAnsi" w:cstheme="minorHAnsi"/>
          <w:sz w:val="22"/>
          <w:szCs w:val="22"/>
        </w:rPr>
        <w:t xml:space="preserve"> projects; provide </w:t>
      </w:r>
      <w:r w:rsidR="007D1FEA">
        <w:rPr>
          <w:rFonts w:asciiTheme="minorHAnsi" w:hAnsiTheme="minorHAnsi" w:cstheme="minorHAnsi"/>
          <w:sz w:val="22"/>
          <w:szCs w:val="22"/>
        </w:rPr>
        <w:t>financial assistance</w:t>
      </w:r>
      <w:r w:rsidR="005B0325" w:rsidRPr="0070332F">
        <w:rPr>
          <w:rFonts w:asciiTheme="minorHAnsi" w:hAnsiTheme="minorHAnsi" w:cstheme="minorHAnsi"/>
          <w:sz w:val="22"/>
          <w:szCs w:val="22"/>
        </w:rPr>
        <w:t xml:space="preserve"> for </w:t>
      </w:r>
      <w:r w:rsidR="00967F5E">
        <w:rPr>
          <w:rFonts w:asciiTheme="minorHAnsi" w:hAnsiTheme="minorHAnsi" w:cstheme="minorHAnsi"/>
          <w:sz w:val="22"/>
          <w:szCs w:val="22"/>
        </w:rPr>
        <w:t>2</w:t>
      </w:r>
      <w:r w:rsidR="008666CE" w:rsidRPr="00ED7CF2">
        <w:rPr>
          <w:rFonts w:asciiTheme="minorHAnsi" w:hAnsiTheme="minorHAnsi" w:cstheme="minorHAnsi"/>
          <w:sz w:val="22"/>
          <w:szCs w:val="22"/>
        </w:rPr>
        <w:t xml:space="preserve"> </w:t>
      </w:r>
      <w:r w:rsidR="00DC449E" w:rsidRPr="00ED7CF2">
        <w:rPr>
          <w:rFonts w:asciiTheme="minorHAnsi" w:hAnsiTheme="minorHAnsi" w:cstheme="minorHAnsi"/>
          <w:sz w:val="22"/>
          <w:szCs w:val="22"/>
        </w:rPr>
        <w:t xml:space="preserve">new </w:t>
      </w:r>
      <w:r w:rsidR="00967F5E" w:rsidRPr="00ED7CF2">
        <w:rPr>
          <w:rFonts w:asciiTheme="minorHAnsi" w:hAnsiTheme="minorHAnsi" w:cstheme="minorHAnsi"/>
          <w:sz w:val="22"/>
          <w:szCs w:val="22"/>
        </w:rPr>
        <w:t>projects</w:t>
      </w:r>
      <w:r w:rsidR="00A3209B" w:rsidRPr="00ED7CF2">
        <w:rPr>
          <w:rFonts w:asciiTheme="minorHAnsi" w:hAnsiTheme="minorHAnsi" w:cstheme="minorHAnsi"/>
          <w:sz w:val="22"/>
          <w:szCs w:val="22"/>
        </w:rPr>
        <w:t xml:space="preserve"> using</w:t>
      </w:r>
      <w:r w:rsidR="0076524D">
        <w:rPr>
          <w:rFonts w:asciiTheme="minorHAnsi" w:hAnsiTheme="minorHAnsi" w:cstheme="minorHAnsi"/>
          <w:sz w:val="22"/>
          <w:szCs w:val="22"/>
        </w:rPr>
        <w:t xml:space="preserve"> </w:t>
      </w:r>
      <w:r w:rsidR="00EA6EDF" w:rsidRPr="00ED7CF2">
        <w:rPr>
          <w:rFonts w:asciiTheme="minorHAnsi" w:hAnsiTheme="minorHAnsi" w:cstheme="minorHAnsi"/>
          <w:sz w:val="22"/>
          <w:szCs w:val="22"/>
        </w:rPr>
        <w:t>the</w:t>
      </w:r>
      <w:r w:rsidR="007D1FEA">
        <w:rPr>
          <w:rFonts w:asciiTheme="minorHAnsi" w:hAnsiTheme="minorHAnsi" w:cstheme="minorHAnsi"/>
          <w:sz w:val="22"/>
          <w:szCs w:val="22"/>
        </w:rPr>
        <w:t xml:space="preserve"> </w:t>
      </w:r>
      <w:r w:rsidR="0076524D">
        <w:rPr>
          <w:rFonts w:asciiTheme="minorHAnsi" w:hAnsiTheme="minorHAnsi" w:cstheme="minorHAnsi"/>
          <w:sz w:val="22"/>
          <w:szCs w:val="22"/>
        </w:rPr>
        <w:t>FFY2</w:t>
      </w:r>
      <w:r w:rsidR="00967F5E">
        <w:rPr>
          <w:rFonts w:asciiTheme="minorHAnsi" w:hAnsiTheme="minorHAnsi" w:cstheme="minorHAnsi"/>
          <w:sz w:val="22"/>
          <w:szCs w:val="22"/>
        </w:rPr>
        <w:t>5</w:t>
      </w:r>
      <w:r w:rsidR="0076524D">
        <w:rPr>
          <w:rFonts w:asciiTheme="minorHAnsi" w:hAnsiTheme="minorHAnsi" w:cstheme="minorHAnsi"/>
          <w:sz w:val="22"/>
          <w:szCs w:val="22"/>
        </w:rPr>
        <w:t xml:space="preserve"> </w:t>
      </w:r>
      <w:r w:rsidR="00967F5E">
        <w:rPr>
          <w:rFonts w:asciiTheme="minorHAnsi" w:hAnsiTheme="minorHAnsi" w:cstheme="minorHAnsi"/>
          <w:sz w:val="22"/>
          <w:szCs w:val="22"/>
        </w:rPr>
        <w:t xml:space="preserve">and FFY26 </w:t>
      </w:r>
      <w:r w:rsidR="007D1FEA">
        <w:rPr>
          <w:rFonts w:asciiTheme="minorHAnsi" w:hAnsiTheme="minorHAnsi" w:cstheme="minorHAnsi"/>
          <w:sz w:val="22"/>
          <w:szCs w:val="22"/>
        </w:rPr>
        <w:t>EC</w:t>
      </w:r>
      <w:r w:rsidR="00EA6EDF" w:rsidRPr="00ED7CF2">
        <w:rPr>
          <w:rFonts w:asciiTheme="minorHAnsi" w:hAnsiTheme="minorHAnsi" w:cstheme="minorHAnsi"/>
          <w:sz w:val="22"/>
          <w:szCs w:val="22"/>
        </w:rPr>
        <w:t xml:space="preserve"> </w:t>
      </w:r>
      <w:r w:rsidR="007D4B98" w:rsidRPr="00ED7CF2">
        <w:rPr>
          <w:rFonts w:asciiTheme="minorHAnsi" w:hAnsiTheme="minorHAnsi" w:cstheme="minorHAnsi"/>
          <w:sz w:val="22"/>
          <w:szCs w:val="22"/>
        </w:rPr>
        <w:t>capitalization grant</w:t>
      </w:r>
      <w:r w:rsidR="00967F5E">
        <w:rPr>
          <w:rFonts w:asciiTheme="minorHAnsi" w:hAnsiTheme="minorHAnsi" w:cstheme="minorHAnsi"/>
          <w:sz w:val="22"/>
          <w:szCs w:val="22"/>
        </w:rPr>
        <w:t>s</w:t>
      </w:r>
      <w:r w:rsidR="007D1FEA">
        <w:rPr>
          <w:rFonts w:asciiTheme="minorHAnsi" w:hAnsiTheme="minorHAnsi" w:cstheme="minorHAnsi"/>
          <w:sz w:val="22"/>
          <w:szCs w:val="22"/>
        </w:rPr>
        <w:t>.</w:t>
      </w:r>
      <w:r w:rsidR="007D4B98" w:rsidRPr="00ED7CF2">
        <w:rPr>
          <w:rFonts w:asciiTheme="minorHAnsi" w:hAnsiTheme="minorHAnsi" w:cstheme="minorHAnsi"/>
          <w:sz w:val="22"/>
          <w:szCs w:val="22"/>
        </w:rPr>
        <w:t xml:space="preserve"> </w:t>
      </w:r>
    </w:p>
    <w:p w14:paraId="615A05FD" w14:textId="77777777" w:rsidR="001B78FF" w:rsidRPr="007D1FEA" w:rsidRDefault="001B78FF" w:rsidP="00773BF7">
      <w:pPr>
        <w:widowControl/>
        <w:rPr>
          <w:rFonts w:asciiTheme="minorHAnsi" w:hAnsiTheme="minorHAnsi" w:cstheme="minorHAnsi"/>
          <w:strike/>
          <w:sz w:val="22"/>
          <w:szCs w:val="22"/>
        </w:rPr>
      </w:pPr>
    </w:p>
    <w:p w14:paraId="55A4AADA" w14:textId="77777777" w:rsidR="001B78FF" w:rsidRPr="00B41627" w:rsidRDefault="001B78FF" w:rsidP="00773BF7">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2.</w:t>
      </w:r>
      <w:r w:rsidRPr="0082408D">
        <w:rPr>
          <w:rFonts w:asciiTheme="minorHAnsi" w:hAnsiTheme="minorHAnsi" w:cstheme="minorHAnsi"/>
          <w:sz w:val="22"/>
          <w:szCs w:val="22"/>
        </w:rPr>
        <w:tab/>
      </w:r>
      <w:r w:rsidRPr="00B41627">
        <w:rPr>
          <w:rFonts w:asciiTheme="minorHAnsi" w:hAnsiTheme="minorHAnsi" w:cstheme="minorHAnsi"/>
          <w:sz w:val="22"/>
          <w:szCs w:val="22"/>
        </w:rPr>
        <w:t>Ensure the technical integrity of WPCSRF projects through the review of planning</w:t>
      </w:r>
      <w:r w:rsidR="002B3ADA" w:rsidRPr="00B41627">
        <w:rPr>
          <w:rFonts w:asciiTheme="minorHAnsi" w:hAnsiTheme="minorHAnsi" w:cstheme="minorHAnsi"/>
          <w:sz w:val="22"/>
          <w:szCs w:val="22"/>
        </w:rPr>
        <w:t xml:space="preserve"> documents</w:t>
      </w:r>
      <w:r w:rsidRPr="00B41627">
        <w:rPr>
          <w:rFonts w:asciiTheme="minorHAnsi" w:hAnsiTheme="minorHAnsi" w:cstheme="minorHAnsi"/>
          <w:sz w:val="22"/>
          <w:szCs w:val="22"/>
        </w:rPr>
        <w:t>, design plans and specifications, construction activities and development of a sound op</w:t>
      </w:r>
      <w:r w:rsidR="00C93E7D" w:rsidRPr="00B41627">
        <w:rPr>
          <w:rFonts w:asciiTheme="minorHAnsi" w:hAnsiTheme="minorHAnsi" w:cstheme="minorHAnsi"/>
          <w:sz w:val="22"/>
          <w:szCs w:val="22"/>
        </w:rPr>
        <w:t>eration and maintenance program.</w:t>
      </w:r>
    </w:p>
    <w:p w14:paraId="293B5546" w14:textId="77777777" w:rsidR="001B78FF" w:rsidRPr="0082408D" w:rsidRDefault="001B78FF" w:rsidP="00773BF7">
      <w:pPr>
        <w:widowControl/>
        <w:rPr>
          <w:rFonts w:asciiTheme="minorHAnsi" w:hAnsiTheme="minorHAnsi" w:cstheme="minorHAnsi"/>
          <w:sz w:val="22"/>
          <w:szCs w:val="22"/>
        </w:rPr>
      </w:pPr>
    </w:p>
    <w:p w14:paraId="64431D5E" w14:textId="0B4BFA33" w:rsidR="001B78FF" w:rsidRPr="0082408D" w:rsidRDefault="001B78FF" w:rsidP="00773BF7">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3.</w:t>
      </w:r>
      <w:r w:rsidRPr="0082408D">
        <w:rPr>
          <w:rFonts w:asciiTheme="minorHAnsi" w:hAnsiTheme="minorHAnsi" w:cstheme="minorHAnsi"/>
          <w:sz w:val="22"/>
          <w:szCs w:val="22"/>
        </w:rPr>
        <w:tab/>
        <w:t xml:space="preserve">Ensure compliance with all pertinent federal, </w:t>
      </w:r>
      <w:r w:rsidR="000A312E" w:rsidRPr="0082408D">
        <w:rPr>
          <w:rFonts w:asciiTheme="minorHAnsi" w:hAnsiTheme="minorHAnsi" w:cstheme="minorHAnsi"/>
          <w:sz w:val="22"/>
          <w:szCs w:val="22"/>
        </w:rPr>
        <w:t>state,</w:t>
      </w:r>
      <w:r w:rsidRPr="0082408D">
        <w:rPr>
          <w:rFonts w:asciiTheme="minorHAnsi" w:hAnsiTheme="minorHAnsi" w:cstheme="minorHAnsi"/>
          <w:sz w:val="22"/>
          <w:szCs w:val="22"/>
        </w:rPr>
        <w:t xml:space="preserve"> and local water pollution co</w:t>
      </w:r>
      <w:r w:rsidR="00C93E7D" w:rsidRPr="0082408D">
        <w:rPr>
          <w:rFonts w:asciiTheme="minorHAnsi" w:hAnsiTheme="minorHAnsi" w:cstheme="minorHAnsi"/>
          <w:sz w:val="22"/>
          <w:szCs w:val="22"/>
        </w:rPr>
        <w:t>ntrol laws and regulations.</w:t>
      </w:r>
    </w:p>
    <w:p w14:paraId="7DCA8F2A" w14:textId="77777777" w:rsidR="001B78FF" w:rsidRPr="0082408D" w:rsidRDefault="001B78FF" w:rsidP="00773BF7">
      <w:pPr>
        <w:widowControl/>
        <w:rPr>
          <w:rFonts w:asciiTheme="minorHAnsi" w:hAnsiTheme="minorHAnsi" w:cstheme="minorHAnsi"/>
          <w:sz w:val="22"/>
          <w:szCs w:val="22"/>
        </w:rPr>
      </w:pPr>
    </w:p>
    <w:p w14:paraId="5EE32D4D" w14:textId="7DAA4689" w:rsidR="001B78FF" w:rsidRPr="0082408D" w:rsidRDefault="001B78FF" w:rsidP="00773BF7">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4.</w:t>
      </w:r>
      <w:r w:rsidRPr="0082408D">
        <w:rPr>
          <w:rFonts w:asciiTheme="minorHAnsi" w:hAnsiTheme="minorHAnsi" w:cstheme="minorHAnsi"/>
          <w:sz w:val="22"/>
          <w:szCs w:val="22"/>
        </w:rPr>
        <w:tab/>
        <w:t xml:space="preserve">Obtain optimum turnover of the funds for the State in the shortest reasonable </w:t>
      </w:r>
      <w:r w:rsidR="0001083C" w:rsidRPr="0082408D">
        <w:rPr>
          <w:rFonts w:asciiTheme="minorHAnsi" w:hAnsiTheme="minorHAnsi" w:cstheme="minorHAnsi"/>
          <w:sz w:val="22"/>
          <w:szCs w:val="22"/>
        </w:rPr>
        <w:t>time,</w:t>
      </w:r>
      <w:r w:rsidR="00C93E7D" w:rsidRPr="0082408D">
        <w:rPr>
          <w:rFonts w:asciiTheme="minorHAnsi" w:hAnsiTheme="minorHAnsi" w:cstheme="minorHAnsi"/>
          <w:sz w:val="22"/>
          <w:szCs w:val="22"/>
        </w:rPr>
        <w:t xml:space="preserve"> fund eligible </w:t>
      </w:r>
      <w:r w:rsidR="007D1FEA">
        <w:rPr>
          <w:rFonts w:asciiTheme="minorHAnsi" w:hAnsiTheme="minorHAnsi" w:cstheme="minorHAnsi"/>
          <w:sz w:val="22"/>
          <w:szCs w:val="22"/>
        </w:rPr>
        <w:t>EC</w:t>
      </w:r>
      <w:r w:rsidR="00C93E7D" w:rsidRPr="0082408D">
        <w:rPr>
          <w:rFonts w:asciiTheme="minorHAnsi" w:hAnsiTheme="minorHAnsi" w:cstheme="minorHAnsi"/>
          <w:sz w:val="22"/>
          <w:szCs w:val="22"/>
        </w:rPr>
        <w:t xml:space="preserve"> projects.</w:t>
      </w:r>
    </w:p>
    <w:p w14:paraId="4C4DC44E" w14:textId="77777777" w:rsidR="001B78FF" w:rsidRPr="0082408D" w:rsidRDefault="001B78FF" w:rsidP="00773BF7">
      <w:pPr>
        <w:widowControl/>
        <w:rPr>
          <w:rFonts w:asciiTheme="minorHAnsi" w:hAnsiTheme="minorHAnsi" w:cstheme="minorHAnsi"/>
          <w:sz w:val="22"/>
          <w:szCs w:val="22"/>
        </w:rPr>
      </w:pPr>
    </w:p>
    <w:p w14:paraId="5E70BC4D" w14:textId="55D32C51" w:rsidR="001B78FF" w:rsidRPr="0082408D" w:rsidRDefault="001B78FF" w:rsidP="00773BF7">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5.</w:t>
      </w:r>
      <w:r w:rsidRPr="0082408D">
        <w:rPr>
          <w:rFonts w:asciiTheme="minorHAnsi" w:hAnsiTheme="minorHAnsi" w:cstheme="minorHAnsi"/>
          <w:sz w:val="22"/>
          <w:szCs w:val="22"/>
        </w:rPr>
        <w:tab/>
        <w:t>Simplify the administrative and regulatory requirements of the program, without sacrificing project quality, to make the financial assistance readily accessible; consider ways to improve the progra</w:t>
      </w:r>
      <w:r w:rsidR="00C93E7D" w:rsidRPr="0082408D">
        <w:rPr>
          <w:rFonts w:asciiTheme="minorHAnsi" w:hAnsiTheme="minorHAnsi" w:cstheme="minorHAnsi"/>
          <w:sz w:val="22"/>
          <w:szCs w:val="22"/>
        </w:rPr>
        <w:t xml:space="preserve">m and optimize use of </w:t>
      </w:r>
      <w:r w:rsidR="007D1FEA">
        <w:rPr>
          <w:rFonts w:asciiTheme="minorHAnsi" w:hAnsiTheme="minorHAnsi" w:cstheme="minorHAnsi"/>
          <w:sz w:val="22"/>
          <w:szCs w:val="22"/>
        </w:rPr>
        <w:t xml:space="preserve">EC grant </w:t>
      </w:r>
      <w:r w:rsidR="00C93E7D" w:rsidRPr="0082408D">
        <w:rPr>
          <w:rFonts w:asciiTheme="minorHAnsi" w:hAnsiTheme="minorHAnsi" w:cstheme="minorHAnsi"/>
          <w:sz w:val="22"/>
          <w:szCs w:val="22"/>
        </w:rPr>
        <w:t>resources.</w:t>
      </w:r>
    </w:p>
    <w:p w14:paraId="25F4B941" w14:textId="77777777" w:rsidR="001B78FF" w:rsidRPr="0082408D" w:rsidRDefault="001B78FF" w:rsidP="00773BF7">
      <w:pPr>
        <w:widowControl/>
        <w:rPr>
          <w:rFonts w:asciiTheme="minorHAnsi" w:hAnsiTheme="minorHAnsi" w:cstheme="minorHAnsi"/>
          <w:sz w:val="22"/>
          <w:szCs w:val="22"/>
        </w:rPr>
      </w:pPr>
    </w:p>
    <w:p w14:paraId="6E7A5B52" w14:textId="2C920C26" w:rsidR="00927956" w:rsidRDefault="001B78FF" w:rsidP="00773BF7">
      <w:pPr>
        <w:widowControl/>
        <w:tabs>
          <w:tab w:val="left" w:pos="-1440"/>
        </w:tabs>
        <w:ind w:left="1440" w:hanging="720"/>
        <w:rPr>
          <w:rFonts w:asciiTheme="minorHAnsi" w:hAnsiTheme="minorHAnsi" w:cstheme="minorHAnsi"/>
          <w:sz w:val="22"/>
          <w:szCs w:val="22"/>
        </w:rPr>
      </w:pPr>
      <w:r w:rsidRPr="0082408D">
        <w:rPr>
          <w:rFonts w:asciiTheme="minorHAnsi" w:hAnsiTheme="minorHAnsi" w:cstheme="minorHAnsi"/>
          <w:sz w:val="22"/>
          <w:szCs w:val="22"/>
        </w:rPr>
        <w:t>6.</w:t>
      </w:r>
      <w:r w:rsidRPr="0082408D">
        <w:rPr>
          <w:rFonts w:asciiTheme="minorHAnsi" w:hAnsiTheme="minorHAnsi" w:cstheme="minorHAnsi"/>
          <w:sz w:val="22"/>
          <w:szCs w:val="22"/>
        </w:rPr>
        <w:tab/>
        <w:t>Apply for all available appropriated federal funds</w:t>
      </w:r>
      <w:r w:rsidR="007D4B98" w:rsidRPr="00850F7D">
        <w:rPr>
          <w:rFonts w:asciiTheme="minorHAnsi" w:hAnsiTheme="minorHAnsi" w:cstheme="minorHAnsi"/>
          <w:sz w:val="22"/>
          <w:szCs w:val="22"/>
        </w:rPr>
        <w:t>, for which a need has been identified,</w:t>
      </w:r>
      <w:r w:rsidRPr="00850F7D">
        <w:rPr>
          <w:rFonts w:asciiTheme="minorHAnsi" w:hAnsiTheme="minorHAnsi" w:cstheme="minorHAnsi"/>
          <w:sz w:val="22"/>
          <w:szCs w:val="22"/>
        </w:rPr>
        <w:t xml:space="preserve"> </w:t>
      </w:r>
      <w:r w:rsidRPr="0082408D">
        <w:rPr>
          <w:rFonts w:asciiTheme="minorHAnsi" w:hAnsiTheme="minorHAnsi" w:cstheme="minorHAnsi"/>
          <w:sz w:val="22"/>
          <w:szCs w:val="22"/>
        </w:rPr>
        <w:t>contingent upon federal legislation.</w:t>
      </w:r>
    </w:p>
    <w:p w14:paraId="4B974569" w14:textId="77777777" w:rsidR="007A6A30" w:rsidRPr="0082408D" w:rsidRDefault="007A6A30" w:rsidP="00773BF7">
      <w:pPr>
        <w:widowControl/>
        <w:tabs>
          <w:tab w:val="left" w:pos="-1440"/>
        </w:tabs>
        <w:ind w:left="1440" w:hanging="720"/>
        <w:rPr>
          <w:rFonts w:asciiTheme="minorHAnsi" w:hAnsiTheme="minorHAnsi" w:cstheme="minorHAnsi"/>
          <w:sz w:val="22"/>
          <w:szCs w:val="22"/>
        </w:rPr>
      </w:pPr>
    </w:p>
    <w:p w14:paraId="054EA437" w14:textId="611BF0A6" w:rsidR="001B78FF" w:rsidRPr="0082408D" w:rsidRDefault="001B78FF" w:rsidP="00773BF7">
      <w:pPr>
        <w:pStyle w:val="Heading2"/>
        <w:rPr>
          <w:rFonts w:asciiTheme="minorHAnsi" w:hAnsiTheme="minorHAnsi" w:cstheme="minorHAnsi"/>
          <w:sz w:val="24"/>
          <w:szCs w:val="24"/>
        </w:rPr>
      </w:pPr>
      <w:bookmarkStart w:id="16" w:name="_Toc256672140"/>
      <w:bookmarkStart w:id="17" w:name="_Toc256673653"/>
      <w:bookmarkStart w:id="18" w:name="_Toc260147192"/>
      <w:bookmarkStart w:id="19" w:name="_Toc260225755"/>
      <w:bookmarkStart w:id="20" w:name="_Toc358376516"/>
      <w:r w:rsidRPr="0082408D">
        <w:rPr>
          <w:rFonts w:asciiTheme="minorHAnsi" w:hAnsiTheme="minorHAnsi" w:cstheme="minorHAnsi"/>
          <w:sz w:val="24"/>
          <w:szCs w:val="24"/>
        </w:rPr>
        <w:t>V.</w:t>
      </w:r>
      <w:r w:rsidRPr="0082408D">
        <w:rPr>
          <w:rFonts w:asciiTheme="minorHAnsi" w:hAnsiTheme="minorHAnsi" w:cstheme="minorHAnsi"/>
          <w:sz w:val="24"/>
          <w:szCs w:val="24"/>
        </w:rPr>
        <w:tab/>
        <w:t xml:space="preserve">INFORMATION ON THE </w:t>
      </w:r>
      <w:r w:rsidR="007D1FEA">
        <w:rPr>
          <w:rFonts w:asciiTheme="minorHAnsi" w:hAnsiTheme="minorHAnsi" w:cstheme="minorHAnsi"/>
          <w:sz w:val="24"/>
          <w:szCs w:val="24"/>
        </w:rPr>
        <w:t xml:space="preserve">EC </w:t>
      </w:r>
      <w:r w:rsidRPr="0082408D">
        <w:rPr>
          <w:rFonts w:asciiTheme="minorHAnsi" w:hAnsiTheme="minorHAnsi" w:cstheme="minorHAnsi"/>
          <w:sz w:val="24"/>
          <w:szCs w:val="24"/>
        </w:rPr>
        <w:t>ACTIVITIES TO BE SUPPORTED</w:t>
      </w:r>
      <w:bookmarkEnd w:id="16"/>
      <w:bookmarkEnd w:id="17"/>
      <w:bookmarkEnd w:id="18"/>
      <w:bookmarkEnd w:id="19"/>
      <w:bookmarkEnd w:id="20"/>
    </w:p>
    <w:p w14:paraId="34FE8801" w14:textId="77777777" w:rsidR="001B78FF" w:rsidRPr="0082408D" w:rsidRDefault="001B78FF" w:rsidP="00773BF7">
      <w:pPr>
        <w:widowControl/>
        <w:rPr>
          <w:rFonts w:asciiTheme="minorHAnsi" w:hAnsiTheme="minorHAnsi" w:cstheme="minorHAnsi"/>
          <w:sz w:val="22"/>
          <w:szCs w:val="22"/>
        </w:rPr>
      </w:pPr>
    </w:p>
    <w:p w14:paraId="22FAE5C8" w14:textId="73746182" w:rsidR="001B78FF" w:rsidRDefault="00B41627" w:rsidP="0006502C">
      <w:pPr>
        <w:widowControl/>
        <w:ind w:left="720"/>
        <w:rPr>
          <w:rFonts w:asciiTheme="minorHAnsi" w:hAnsiTheme="minorHAnsi" w:cstheme="minorHAnsi"/>
          <w:sz w:val="22"/>
          <w:szCs w:val="22"/>
        </w:rPr>
      </w:pPr>
      <w:r>
        <w:rPr>
          <w:rFonts w:asciiTheme="minorHAnsi" w:hAnsiTheme="minorHAnsi" w:cstheme="minorHAnsi"/>
          <w:sz w:val="22"/>
          <w:szCs w:val="22"/>
        </w:rPr>
        <w:t xml:space="preserve">As required in the BIL, </w:t>
      </w:r>
      <w:r w:rsidR="0006502C">
        <w:rPr>
          <w:rFonts w:asciiTheme="minorHAnsi" w:hAnsiTheme="minorHAnsi" w:cstheme="minorHAnsi"/>
          <w:sz w:val="22"/>
          <w:szCs w:val="22"/>
        </w:rPr>
        <w:t>financial</w:t>
      </w:r>
      <w:r w:rsidR="001B78FF" w:rsidRPr="0082408D">
        <w:rPr>
          <w:rFonts w:asciiTheme="minorHAnsi" w:hAnsiTheme="minorHAnsi" w:cstheme="minorHAnsi"/>
          <w:sz w:val="22"/>
          <w:szCs w:val="22"/>
        </w:rPr>
        <w:t xml:space="preserve"> assistance to be provided by the WPC</w:t>
      </w:r>
      <w:r w:rsidR="00610685" w:rsidRPr="0082408D">
        <w:rPr>
          <w:rFonts w:asciiTheme="minorHAnsi" w:hAnsiTheme="minorHAnsi" w:cstheme="minorHAnsi"/>
          <w:sz w:val="22"/>
          <w:szCs w:val="22"/>
        </w:rPr>
        <w:t xml:space="preserve">SRF </w:t>
      </w:r>
      <w:r w:rsidR="007D1FEA">
        <w:rPr>
          <w:rFonts w:asciiTheme="minorHAnsi" w:hAnsiTheme="minorHAnsi" w:cstheme="minorHAnsi"/>
          <w:sz w:val="22"/>
          <w:szCs w:val="22"/>
        </w:rPr>
        <w:t xml:space="preserve">EC </w:t>
      </w:r>
      <w:r w:rsidR="0006502C">
        <w:rPr>
          <w:rFonts w:asciiTheme="minorHAnsi" w:hAnsiTheme="minorHAnsi" w:cstheme="minorHAnsi"/>
          <w:sz w:val="22"/>
          <w:szCs w:val="22"/>
        </w:rPr>
        <w:t>capitalization grant must</w:t>
      </w:r>
      <w:r w:rsidR="007D1FEA">
        <w:rPr>
          <w:rFonts w:asciiTheme="minorHAnsi" w:hAnsiTheme="minorHAnsi" w:cstheme="minorHAnsi"/>
          <w:sz w:val="22"/>
          <w:szCs w:val="22"/>
        </w:rPr>
        <w:t xml:space="preserve"> be 100% principal forgiveness</w:t>
      </w:r>
      <w:r>
        <w:rPr>
          <w:rFonts w:asciiTheme="minorHAnsi" w:hAnsiTheme="minorHAnsi" w:cstheme="minorHAnsi"/>
          <w:sz w:val="22"/>
          <w:szCs w:val="22"/>
        </w:rPr>
        <w:t>.</w:t>
      </w:r>
      <w:r w:rsidR="0006502C">
        <w:rPr>
          <w:rFonts w:asciiTheme="minorHAnsi" w:hAnsiTheme="minorHAnsi" w:cstheme="minorHAnsi"/>
          <w:sz w:val="22"/>
          <w:szCs w:val="22"/>
        </w:rPr>
        <w:t xml:space="preserve"> </w:t>
      </w:r>
      <w:r w:rsidR="00C43D92" w:rsidRPr="0082408D">
        <w:rPr>
          <w:rFonts w:asciiTheme="minorHAnsi" w:hAnsiTheme="minorHAnsi" w:cstheme="minorHAnsi"/>
          <w:sz w:val="22"/>
          <w:szCs w:val="22"/>
        </w:rPr>
        <w:t>T</w:t>
      </w:r>
      <w:r w:rsidR="001B78FF" w:rsidRPr="0082408D">
        <w:rPr>
          <w:rFonts w:asciiTheme="minorHAnsi" w:hAnsiTheme="minorHAnsi" w:cstheme="minorHAnsi"/>
          <w:sz w:val="22"/>
          <w:szCs w:val="22"/>
        </w:rPr>
        <w:t>h</w:t>
      </w:r>
      <w:r w:rsidR="00D23277">
        <w:rPr>
          <w:rFonts w:asciiTheme="minorHAnsi" w:hAnsiTheme="minorHAnsi" w:cstheme="minorHAnsi"/>
          <w:sz w:val="22"/>
          <w:szCs w:val="22"/>
        </w:rPr>
        <w:t>is</w:t>
      </w:r>
      <w:r w:rsidR="001B78FF" w:rsidRPr="0082408D">
        <w:rPr>
          <w:rFonts w:asciiTheme="minorHAnsi" w:hAnsiTheme="minorHAnsi" w:cstheme="minorHAnsi"/>
          <w:sz w:val="22"/>
          <w:szCs w:val="22"/>
        </w:rPr>
        <w:t xml:space="preserve"> type of assistance </w:t>
      </w:r>
      <w:r w:rsidR="00D23277">
        <w:rPr>
          <w:rFonts w:asciiTheme="minorHAnsi" w:hAnsiTheme="minorHAnsi" w:cstheme="minorHAnsi"/>
          <w:sz w:val="22"/>
          <w:szCs w:val="22"/>
        </w:rPr>
        <w:t>can</w:t>
      </w:r>
      <w:r w:rsidR="001B78FF" w:rsidRPr="0082408D">
        <w:rPr>
          <w:rFonts w:asciiTheme="minorHAnsi" w:hAnsiTheme="minorHAnsi" w:cstheme="minorHAnsi"/>
          <w:sz w:val="22"/>
          <w:szCs w:val="22"/>
        </w:rPr>
        <w:t xml:space="preserve"> be provided to local communities, sanitary sewer districts, counties, eligible private </w:t>
      </w:r>
      <w:r w:rsidR="00DD33B3" w:rsidRPr="0082408D">
        <w:rPr>
          <w:rFonts w:asciiTheme="minorHAnsi" w:hAnsiTheme="minorHAnsi" w:cstheme="minorHAnsi"/>
          <w:sz w:val="22"/>
          <w:szCs w:val="22"/>
        </w:rPr>
        <w:t>persons</w:t>
      </w:r>
      <w:r w:rsidR="001B78FF" w:rsidRPr="0082408D">
        <w:rPr>
          <w:rFonts w:asciiTheme="minorHAnsi" w:hAnsiTheme="minorHAnsi" w:cstheme="minorHAnsi"/>
          <w:sz w:val="22"/>
          <w:szCs w:val="22"/>
        </w:rPr>
        <w:t xml:space="preserve">, </w:t>
      </w:r>
      <w:r w:rsidR="007D1FEA">
        <w:rPr>
          <w:rFonts w:asciiTheme="minorHAnsi" w:hAnsiTheme="minorHAnsi" w:cstheme="minorHAnsi"/>
          <w:sz w:val="22"/>
          <w:szCs w:val="22"/>
        </w:rPr>
        <w:t xml:space="preserve">State agencies, </w:t>
      </w:r>
      <w:r w:rsidR="001B78FF" w:rsidRPr="0082408D">
        <w:rPr>
          <w:rFonts w:asciiTheme="minorHAnsi" w:hAnsiTheme="minorHAnsi" w:cstheme="minorHAnsi"/>
          <w:sz w:val="22"/>
          <w:szCs w:val="22"/>
        </w:rPr>
        <w:t xml:space="preserve">or other sub-governmental units recognized under Montana statutes for the construction of </w:t>
      </w:r>
      <w:r w:rsidR="00D00829" w:rsidRPr="0082408D">
        <w:rPr>
          <w:rFonts w:asciiTheme="minorHAnsi" w:hAnsiTheme="minorHAnsi" w:cstheme="minorHAnsi"/>
          <w:sz w:val="22"/>
          <w:szCs w:val="22"/>
        </w:rPr>
        <w:t>publicly owned</w:t>
      </w:r>
      <w:r w:rsidR="001B78FF" w:rsidRPr="0082408D">
        <w:rPr>
          <w:rFonts w:asciiTheme="minorHAnsi" w:hAnsiTheme="minorHAnsi" w:cstheme="minorHAnsi"/>
          <w:sz w:val="22"/>
          <w:szCs w:val="22"/>
        </w:rPr>
        <w:t xml:space="preserve"> wastewater treatment facilities</w:t>
      </w:r>
      <w:r w:rsidR="00F85428">
        <w:rPr>
          <w:rFonts w:asciiTheme="minorHAnsi" w:hAnsiTheme="minorHAnsi" w:cstheme="minorHAnsi"/>
          <w:sz w:val="22"/>
          <w:szCs w:val="22"/>
        </w:rPr>
        <w:t>,</w:t>
      </w:r>
      <w:r w:rsidR="001B78FF" w:rsidRPr="0082408D">
        <w:rPr>
          <w:rFonts w:asciiTheme="minorHAnsi" w:hAnsiTheme="minorHAnsi" w:cstheme="minorHAnsi"/>
          <w:sz w:val="22"/>
          <w:szCs w:val="22"/>
        </w:rPr>
        <w:t xml:space="preserve"> non-point source water pollution control projects</w:t>
      </w:r>
      <w:r w:rsidR="00F85428">
        <w:rPr>
          <w:rFonts w:asciiTheme="minorHAnsi" w:hAnsiTheme="minorHAnsi" w:cstheme="minorHAnsi"/>
          <w:sz w:val="22"/>
          <w:szCs w:val="22"/>
        </w:rPr>
        <w:t>, or the purchase of equipment to</w:t>
      </w:r>
      <w:r w:rsidR="003F43B4">
        <w:rPr>
          <w:rFonts w:asciiTheme="minorHAnsi" w:hAnsiTheme="minorHAnsi" w:cstheme="minorHAnsi"/>
          <w:sz w:val="22"/>
          <w:szCs w:val="22"/>
        </w:rPr>
        <w:t xml:space="preserve"> protect or improve water quality as it pertains to ECs. </w:t>
      </w:r>
    </w:p>
    <w:p w14:paraId="3C253F36" w14:textId="77777777" w:rsidR="002961A5" w:rsidRDefault="002961A5" w:rsidP="0006502C">
      <w:pPr>
        <w:widowControl/>
        <w:ind w:left="720"/>
        <w:rPr>
          <w:rFonts w:asciiTheme="minorHAnsi" w:hAnsiTheme="minorHAnsi" w:cstheme="minorBidi"/>
          <w:sz w:val="22"/>
          <w:szCs w:val="22"/>
        </w:rPr>
      </w:pPr>
    </w:p>
    <w:p w14:paraId="36A73EB2" w14:textId="570D4AB6" w:rsidR="002961A5" w:rsidRDefault="002961A5" w:rsidP="0006502C">
      <w:pPr>
        <w:widowControl/>
        <w:ind w:left="720"/>
        <w:rPr>
          <w:rFonts w:asciiTheme="minorHAnsi" w:hAnsiTheme="minorHAnsi" w:cstheme="minorBidi"/>
          <w:sz w:val="22"/>
          <w:szCs w:val="22"/>
        </w:rPr>
      </w:pPr>
      <w:r>
        <w:rPr>
          <w:rFonts w:asciiTheme="minorHAnsi" w:hAnsiTheme="minorHAnsi" w:cstheme="minorBidi"/>
          <w:sz w:val="22"/>
          <w:szCs w:val="22"/>
        </w:rPr>
        <w:t>At least 10% of t</w:t>
      </w:r>
      <w:r w:rsidRPr="009C4E1F">
        <w:rPr>
          <w:rFonts w:asciiTheme="minorHAnsi" w:hAnsiTheme="minorHAnsi" w:cstheme="minorBidi"/>
          <w:sz w:val="22"/>
          <w:szCs w:val="22"/>
        </w:rPr>
        <w:t xml:space="preserve">he </w:t>
      </w:r>
      <w:r w:rsidRPr="009C4E1F">
        <w:rPr>
          <w:rFonts w:asciiTheme="minorHAnsi" w:hAnsiTheme="minorHAnsi" w:cstheme="minorHAnsi"/>
          <w:sz w:val="22"/>
          <w:szCs w:val="22"/>
        </w:rPr>
        <w:t>FFY2</w:t>
      </w:r>
      <w:r w:rsidR="00967F5E">
        <w:rPr>
          <w:rFonts w:asciiTheme="minorHAnsi" w:hAnsiTheme="minorHAnsi" w:cstheme="minorHAnsi"/>
          <w:sz w:val="22"/>
          <w:szCs w:val="22"/>
        </w:rPr>
        <w:t>5</w:t>
      </w:r>
      <w:r>
        <w:rPr>
          <w:rFonts w:asciiTheme="minorHAnsi" w:hAnsiTheme="minorHAnsi" w:cstheme="minorHAnsi"/>
          <w:sz w:val="22"/>
          <w:szCs w:val="22"/>
        </w:rPr>
        <w:t xml:space="preserve"> </w:t>
      </w:r>
      <w:r w:rsidR="00967F5E">
        <w:rPr>
          <w:rFonts w:asciiTheme="minorHAnsi" w:hAnsiTheme="minorHAnsi" w:cstheme="minorHAnsi"/>
          <w:sz w:val="22"/>
          <w:szCs w:val="22"/>
        </w:rPr>
        <w:t xml:space="preserve">and FFY26 </w:t>
      </w:r>
      <w:r>
        <w:rPr>
          <w:rFonts w:asciiTheme="minorHAnsi" w:hAnsiTheme="minorHAnsi" w:cstheme="minorHAnsi"/>
          <w:sz w:val="22"/>
          <w:szCs w:val="22"/>
        </w:rPr>
        <w:t xml:space="preserve">EC </w:t>
      </w:r>
      <w:r w:rsidRPr="00127C5C">
        <w:rPr>
          <w:rFonts w:asciiTheme="minorHAnsi" w:hAnsiTheme="minorHAnsi" w:cstheme="minorBidi"/>
          <w:sz w:val="22"/>
          <w:szCs w:val="22"/>
        </w:rPr>
        <w:t>capitalization grant</w:t>
      </w:r>
      <w:r w:rsidR="00967F5E">
        <w:rPr>
          <w:rFonts w:asciiTheme="minorHAnsi" w:hAnsiTheme="minorHAnsi" w:cstheme="minorBidi"/>
          <w:sz w:val="22"/>
          <w:szCs w:val="22"/>
        </w:rPr>
        <w:t>s</w:t>
      </w:r>
      <w:r>
        <w:rPr>
          <w:rFonts w:asciiTheme="minorHAnsi" w:hAnsiTheme="minorHAnsi" w:cstheme="minorBidi"/>
          <w:sz w:val="22"/>
          <w:szCs w:val="22"/>
        </w:rPr>
        <w:t xml:space="preserve"> ($104,300</w:t>
      </w:r>
      <w:r w:rsidR="00967F5E">
        <w:rPr>
          <w:rFonts w:asciiTheme="minorHAnsi" w:hAnsiTheme="minorHAnsi" w:cstheme="minorBidi"/>
          <w:sz w:val="22"/>
          <w:szCs w:val="22"/>
        </w:rPr>
        <w:t xml:space="preserve"> each</w:t>
      </w:r>
      <w:r>
        <w:rPr>
          <w:rFonts w:asciiTheme="minorHAnsi" w:hAnsiTheme="minorHAnsi" w:cstheme="minorBidi"/>
          <w:sz w:val="22"/>
          <w:szCs w:val="22"/>
        </w:rPr>
        <w:t xml:space="preserve">) </w:t>
      </w:r>
      <w:r w:rsidRPr="00794EAF">
        <w:rPr>
          <w:rFonts w:asciiTheme="minorHAnsi" w:hAnsiTheme="minorHAnsi" w:cstheme="minorBidi"/>
          <w:sz w:val="22"/>
          <w:szCs w:val="22"/>
        </w:rPr>
        <w:t xml:space="preserve">must be used to fund green projects as defined by </w:t>
      </w:r>
      <w:r w:rsidRPr="005123A5">
        <w:rPr>
          <w:rFonts w:asciiTheme="minorHAnsi" w:hAnsiTheme="minorHAnsi" w:cstheme="minorBidi"/>
          <w:sz w:val="22"/>
          <w:szCs w:val="22"/>
        </w:rPr>
        <w:t>EPA. Projects that qualify for the Green Project Reserve are those that address green infrastructure, water or energy efficiency improvements, or other environmentally innovative activities.</w:t>
      </w:r>
    </w:p>
    <w:p w14:paraId="44BC84B4" w14:textId="23E3B4B3" w:rsidR="005267DB" w:rsidRDefault="005267DB" w:rsidP="0006502C">
      <w:pPr>
        <w:widowControl/>
        <w:ind w:left="720"/>
        <w:rPr>
          <w:rFonts w:asciiTheme="minorHAnsi" w:hAnsiTheme="minorHAnsi" w:cstheme="minorBidi"/>
          <w:sz w:val="22"/>
          <w:szCs w:val="22"/>
        </w:rPr>
      </w:pPr>
    </w:p>
    <w:p w14:paraId="0E4DF0C4" w14:textId="19AF99E2" w:rsidR="0044072E" w:rsidRDefault="005267DB">
      <w:pPr>
        <w:widowControl/>
        <w:ind w:left="720"/>
        <w:rPr>
          <w:rFonts w:asciiTheme="minorHAnsi" w:hAnsiTheme="minorHAnsi" w:cstheme="minorBidi"/>
          <w:sz w:val="22"/>
          <w:szCs w:val="22"/>
        </w:rPr>
      </w:pPr>
      <w:r>
        <w:rPr>
          <w:rFonts w:asciiTheme="minorHAnsi" w:hAnsiTheme="minorHAnsi" w:cstheme="minorBidi"/>
          <w:sz w:val="22"/>
          <w:szCs w:val="22"/>
        </w:rPr>
        <w:t xml:space="preserve">The EPA BIL SRF Implementation Memo encourages state SRF programs to review, refine and improve their </w:t>
      </w:r>
      <w:r w:rsidR="000835BB">
        <w:rPr>
          <w:rFonts w:asciiTheme="minorHAnsi" w:hAnsiTheme="minorHAnsi" w:cstheme="minorBidi"/>
          <w:sz w:val="22"/>
          <w:szCs w:val="22"/>
        </w:rPr>
        <w:t>WPC</w:t>
      </w:r>
      <w:r>
        <w:rPr>
          <w:rFonts w:asciiTheme="minorHAnsi" w:hAnsiTheme="minorHAnsi" w:cstheme="minorBidi"/>
          <w:sz w:val="22"/>
          <w:szCs w:val="22"/>
        </w:rPr>
        <w:t xml:space="preserve">SRF affordability criteria and priority point systems to ensure that additional subsidy is provided to disadvantaged communities.  Montana </w:t>
      </w:r>
      <w:r w:rsidR="000835BB">
        <w:rPr>
          <w:rFonts w:asciiTheme="minorHAnsi" w:hAnsiTheme="minorHAnsi" w:cstheme="minorBidi"/>
          <w:sz w:val="22"/>
          <w:szCs w:val="22"/>
        </w:rPr>
        <w:t>WPC</w:t>
      </w:r>
      <w:r>
        <w:rPr>
          <w:rFonts w:asciiTheme="minorHAnsi" w:hAnsiTheme="minorHAnsi" w:cstheme="minorBidi"/>
          <w:sz w:val="22"/>
          <w:szCs w:val="22"/>
        </w:rPr>
        <w:t xml:space="preserve">SRF assessed and revised </w:t>
      </w:r>
      <w:r w:rsidR="009367CA">
        <w:rPr>
          <w:rFonts w:asciiTheme="minorHAnsi" w:hAnsiTheme="minorHAnsi" w:cstheme="minorBidi"/>
          <w:sz w:val="22"/>
          <w:szCs w:val="22"/>
        </w:rPr>
        <w:t>our affordability</w:t>
      </w:r>
      <w:r>
        <w:rPr>
          <w:rFonts w:asciiTheme="minorHAnsi" w:hAnsiTheme="minorHAnsi" w:cstheme="minorBidi"/>
          <w:sz w:val="22"/>
          <w:szCs w:val="22"/>
        </w:rPr>
        <w:t xml:space="preserve"> criteria in 2022.  This criterion pertains to the entire </w:t>
      </w:r>
      <w:r w:rsidR="000835BB">
        <w:rPr>
          <w:rFonts w:asciiTheme="minorHAnsi" w:hAnsiTheme="minorHAnsi" w:cstheme="minorBidi"/>
          <w:sz w:val="22"/>
          <w:szCs w:val="22"/>
        </w:rPr>
        <w:t>WPC</w:t>
      </w:r>
      <w:r>
        <w:rPr>
          <w:rFonts w:asciiTheme="minorHAnsi" w:hAnsiTheme="minorHAnsi" w:cstheme="minorBidi"/>
          <w:sz w:val="22"/>
          <w:szCs w:val="22"/>
        </w:rPr>
        <w:t xml:space="preserve">SRF program and all grants, including the CW EC grant.  </w:t>
      </w:r>
    </w:p>
    <w:p w14:paraId="029E3F38" w14:textId="77777777" w:rsidR="008F403F" w:rsidRPr="008F403F" w:rsidRDefault="008F403F">
      <w:pPr>
        <w:widowControl/>
        <w:ind w:left="720"/>
        <w:rPr>
          <w:rFonts w:asciiTheme="minorHAnsi" w:hAnsiTheme="minorHAnsi" w:cstheme="minorHAnsi"/>
          <w:strike/>
          <w:sz w:val="22"/>
          <w:szCs w:val="22"/>
        </w:rPr>
      </w:pPr>
    </w:p>
    <w:p w14:paraId="5F1A5123" w14:textId="46D0FDD1" w:rsidR="0044072E" w:rsidRPr="00D9652A" w:rsidRDefault="0006502C" w:rsidP="00DC4E3B">
      <w:pPr>
        <w:widowControl/>
        <w:ind w:left="720"/>
        <w:rPr>
          <w:rFonts w:asciiTheme="minorHAnsi" w:hAnsiTheme="minorHAnsi" w:cstheme="minorHAnsi"/>
          <w:strike/>
          <w:color w:val="FF0000"/>
          <w:sz w:val="22"/>
          <w:szCs w:val="22"/>
        </w:rPr>
      </w:pPr>
      <w:r w:rsidRPr="0006502C">
        <w:rPr>
          <w:rFonts w:asciiTheme="minorHAnsi" w:hAnsiTheme="minorHAnsi" w:cstheme="minorHAnsi"/>
          <w:bCs/>
          <w:sz w:val="22"/>
          <w:szCs w:val="22"/>
        </w:rPr>
        <w:t>Like</w:t>
      </w:r>
      <w:r w:rsidR="00F06F3F" w:rsidRPr="0006502C">
        <w:rPr>
          <w:rFonts w:asciiTheme="minorHAnsi" w:hAnsiTheme="minorHAnsi" w:cstheme="minorHAnsi"/>
          <w:bCs/>
          <w:sz w:val="22"/>
          <w:szCs w:val="22"/>
        </w:rPr>
        <w:t xml:space="preserve"> the </w:t>
      </w:r>
      <w:r w:rsidR="000835BB">
        <w:rPr>
          <w:rFonts w:asciiTheme="minorHAnsi" w:hAnsiTheme="minorHAnsi" w:cstheme="minorHAnsi"/>
          <w:bCs/>
          <w:sz w:val="22"/>
          <w:szCs w:val="22"/>
        </w:rPr>
        <w:t>WPC</w:t>
      </w:r>
      <w:r w:rsidR="00F06F3F" w:rsidRPr="0006502C">
        <w:rPr>
          <w:rFonts w:asciiTheme="minorHAnsi" w:hAnsiTheme="minorHAnsi" w:cstheme="minorHAnsi"/>
          <w:bCs/>
          <w:sz w:val="22"/>
          <w:szCs w:val="22"/>
        </w:rPr>
        <w:t xml:space="preserve">SRF base </w:t>
      </w:r>
      <w:r w:rsidR="00D9652A" w:rsidRPr="0006502C">
        <w:rPr>
          <w:rFonts w:asciiTheme="minorHAnsi" w:hAnsiTheme="minorHAnsi" w:cstheme="minorHAnsi"/>
          <w:bCs/>
          <w:sz w:val="22"/>
          <w:szCs w:val="22"/>
        </w:rPr>
        <w:t xml:space="preserve">and supplemental </w:t>
      </w:r>
      <w:r w:rsidR="00F06F3F" w:rsidRPr="0006502C">
        <w:rPr>
          <w:rFonts w:asciiTheme="minorHAnsi" w:hAnsiTheme="minorHAnsi" w:cstheme="minorHAnsi"/>
          <w:bCs/>
          <w:sz w:val="22"/>
          <w:szCs w:val="22"/>
        </w:rPr>
        <w:t>grant</w:t>
      </w:r>
      <w:r w:rsidR="00D9652A" w:rsidRPr="0006502C">
        <w:rPr>
          <w:rFonts w:asciiTheme="minorHAnsi" w:hAnsiTheme="minorHAnsi" w:cstheme="minorHAnsi"/>
          <w:bCs/>
          <w:sz w:val="22"/>
          <w:szCs w:val="22"/>
        </w:rPr>
        <w:t>s</w:t>
      </w:r>
      <w:r w:rsidR="00F06F3F" w:rsidRPr="0006502C">
        <w:rPr>
          <w:rFonts w:asciiTheme="minorHAnsi" w:hAnsiTheme="minorHAnsi" w:cstheme="minorHAnsi"/>
          <w:bCs/>
          <w:sz w:val="22"/>
          <w:szCs w:val="22"/>
        </w:rPr>
        <w:t xml:space="preserve">, the EC grant allows </w:t>
      </w:r>
      <w:r w:rsidR="00D9652A" w:rsidRPr="0006502C">
        <w:rPr>
          <w:rFonts w:asciiTheme="minorHAnsi" w:hAnsiTheme="minorHAnsi" w:cstheme="minorHAnsi"/>
          <w:bCs/>
          <w:sz w:val="22"/>
          <w:szCs w:val="22"/>
        </w:rPr>
        <w:t xml:space="preserve">a portion of the grant to be reserved for </w:t>
      </w:r>
      <w:r w:rsidR="00F06F3F" w:rsidRPr="0006502C">
        <w:rPr>
          <w:rFonts w:asciiTheme="minorHAnsi" w:hAnsiTheme="minorHAnsi" w:cstheme="minorHAnsi"/>
          <w:bCs/>
          <w:sz w:val="22"/>
          <w:szCs w:val="22"/>
        </w:rPr>
        <w:t xml:space="preserve">administrative </w:t>
      </w:r>
      <w:r w:rsidR="00D9652A" w:rsidRPr="0006502C">
        <w:rPr>
          <w:rFonts w:asciiTheme="minorHAnsi" w:hAnsiTheme="minorHAnsi" w:cstheme="minorHAnsi"/>
          <w:bCs/>
          <w:sz w:val="22"/>
          <w:szCs w:val="22"/>
        </w:rPr>
        <w:t>expenses</w:t>
      </w:r>
      <w:r w:rsidR="0087334B">
        <w:rPr>
          <w:rFonts w:asciiTheme="minorHAnsi" w:hAnsiTheme="minorHAnsi" w:cstheme="minorHAnsi"/>
          <w:bCs/>
          <w:sz w:val="22"/>
          <w:szCs w:val="22"/>
        </w:rPr>
        <w:t>. The State plans on reserving 4</w:t>
      </w:r>
      <w:r w:rsidR="00A051F7">
        <w:rPr>
          <w:rFonts w:asciiTheme="minorHAnsi" w:hAnsiTheme="minorHAnsi" w:cstheme="minorHAnsi"/>
          <w:bCs/>
          <w:sz w:val="22"/>
          <w:szCs w:val="22"/>
        </w:rPr>
        <w:t xml:space="preserve">% from the </w:t>
      </w:r>
      <w:r w:rsidR="00967F5E">
        <w:rPr>
          <w:rFonts w:asciiTheme="minorHAnsi" w:hAnsiTheme="minorHAnsi" w:cstheme="minorHAnsi"/>
          <w:bCs/>
          <w:sz w:val="22"/>
          <w:szCs w:val="22"/>
        </w:rPr>
        <w:t xml:space="preserve">FFY25 and FFY26 </w:t>
      </w:r>
      <w:r w:rsidR="00F06F3F" w:rsidRPr="0006502C">
        <w:rPr>
          <w:rFonts w:asciiTheme="minorHAnsi" w:hAnsiTheme="minorHAnsi" w:cstheme="minorHAnsi"/>
          <w:bCs/>
          <w:sz w:val="22"/>
          <w:szCs w:val="22"/>
        </w:rPr>
        <w:t xml:space="preserve">EC </w:t>
      </w:r>
      <w:r w:rsidR="00A051F7">
        <w:rPr>
          <w:rFonts w:asciiTheme="minorHAnsi" w:hAnsiTheme="minorHAnsi" w:cstheme="minorHAnsi"/>
          <w:bCs/>
          <w:sz w:val="22"/>
          <w:szCs w:val="22"/>
        </w:rPr>
        <w:t>capitalization grant</w:t>
      </w:r>
      <w:r w:rsidR="00967F5E">
        <w:rPr>
          <w:rFonts w:asciiTheme="minorHAnsi" w:hAnsiTheme="minorHAnsi" w:cstheme="minorHAnsi"/>
          <w:bCs/>
          <w:sz w:val="22"/>
          <w:szCs w:val="22"/>
        </w:rPr>
        <w:t>s</w:t>
      </w:r>
      <w:r w:rsidR="00A051F7">
        <w:rPr>
          <w:rFonts w:asciiTheme="minorHAnsi" w:hAnsiTheme="minorHAnsi" w:cstheme="minorHAnsi"/>
          <w:bCs/>
          <w:sz w:val="22"/>
          <w:szCs w:val="22"/>
        </w:rPr>
        <w:t xml:space="preserve"> ($41,720</w:t>
      </w:r>
      <w:r w:rsidR="00967F5E">
        <w:rPr>
          <w:rFonts w:asciiTheme="minorHAnsi" w:hAnsiTheme="minorHAnsi" w:cstheme="minorHAnsi"/>
          <w:bCs/>
          <w:sz w:val="22"/>
          <w:szCs w:val="22"/>
        </w:rPr>
        <w:t xml:space="preserve"> each</w:t>
      </w:r>
      <w:r w:rsidR="00A051F7">
        <w:rPr>
          <w:rFonts w:asciiTheme="minorHAnsi" w:hAnsiTheme="minorHAnsi" w:cstheme="minorHAnsi"/>
          <w:bCs/>
          <w:sz w:val="22"/>
          <w:szCs w:val="22"/>
        </w:rPr>
        <w:t xml:space="preserve">) </w:t>
      </w:r>
      <w:r w:rsidR="00F06F3F" w:rsidRPr="0006502C">
        <w:rPr>
          <w:rFonts w:asciiTheme="minorHAnsi" w:hAnsiTheme="minorHAnsi" w:cstheme="minorHAnsi"/>
          <w:bCs/>
          <w:sz w:val="22"/>
          <w:szCs w:val="22"/>
        </w:rPr>
        <w:t>for administrati</w:t>
      </w:r>
      <w:r w:rsidR="00A051F7">
        <w:rPr>
          <w:rFonts w:asciiTheme="minorHAnsi" w:hAnsiTheme="minorHAnsi" w:cstheme="minorHAnsi"/>
          <w:bCs/>
          <w:sz w:val="22"/>
          <w:szCs w:val="22"/>
        </w:rPr>
        <w:t>ve expenses in SFY</w:t>
      </w:r>
      <w:r w:rsidR="0032648F">
        <w:rPr>
          <w:rFonts w:asciiTheme="minorHAnsi" w:hAnsiTheme="minorHAnsi" w:cstheme="minorHAnsi"/>
          <w:bCs/>
          <w:sz w:val="22"/>
          <w:szCs w:val="22"/>
        </w:rPr>
        <w:t>2</w:t>
      </w:r>
      <w:r w:rsidR="00967F5E">
        <w:rPr>
          <w:rFonts w:asciiTheme="minorHAnsi" w:hAnsiTheme="minorHAnsi" w:cstheme="minorHAnsi"/>
          <w:bCs/>
          <w:sz w:val="22"/>
          <w:szCs w:val="22"/>
        </w:rPr>
        <w:t>7</w:t>
      </w:r>
      <w:r w:rsidR="00A051F7">
        <w:rPr>
          <w:rFonts w:asciiTheme="minorHAnsi" w:hAnsiTheme="minorHAnsi" w:cstheme="minorHAnsi"/>
          <w:bCs/>
          <w:sz w:val="22"/>
          <w:szCs w:val="22"/>
        </w:rPr>
        <w:t xml:space="preserve">. </w:t>
      </w:r>
      <w:r w:rsidR="00F06F3F" w:rsidRPr="0006502C">
        <w:rPr>
          <w:rFonts w:asciiTheme="minorHAnsi" w:hAnsiTheme="minorHAnsi" w:cstheme="minorHAnsi"/>
          <w:bCs/>
          <w:sz w:val="22"/>
          <w:szCs w:val="22"/>
        </w:rPr>
        <w:t xml:space="preserve"> </w:t>
      </w:r>
    </w:p>
    <w:p w14:paraId="0FA7A5ED" w14:textId="77777777" w:rsidR="001B78FF" w:rsidRPr="00D9652A" w:rsidRDefault="001B78FF" w:rsidP="008F403F">
      <w:pPr>
        <w:widowControl/>
        <w:ind w:left="720"/>
        <w:rPr>
          <w:rFonts w:asciiTheme="minorHAnsi" w:hAnsiTheme="minorHAnsi" w:cstheme="minorHAnsi"/>
          <w:strike/>
          <w:sz w:val="22"/>
          <w:szCs w:val="22"/>
        </w:rPr>
      </w:pPr>
    </w:p>
    <w:p w14:paraId="2D953264" w14:textId="55A24C47" w:rsidR="001B78FF" w:rsidRPr="0082408D" w:rsidRDefault="001B78FF" w:rsidP="00865DD7">
      <w:pPr>
        <w:pStyle w:val="Heading2"/>
        <w:rPr>
          <w:rFonts w:asciiTheme="minorHAnsi" w:hAnsiTheme="minorHAnsi" w:cstheme="minorHAnsi"/>
          <w:sz w:val="24"/>
          <w:szCs w:val="24"/>
        </w:rPr>
      </w:pPr>
      <w:bookmarkStart w:id="21" w:name="_Toc256672141"/>
      <w:bookmarkStart w:id="22" w:name="_Toc256673654"/>
      <w:bookmarkStart w:id="23" w:name="_Toc260147193"/>
      <w:bookmarkStart w:id="24" w:name="_Toc260225756"/>
      <w:bookmarkStart w:id="25" w:name="_Toc358376517"/>
      <w:r w:rsidRPr="0082408D">
        <w:rPr>
          <w:rFonts w:asciiTheme="minorHAnsi" w:hAnsiTheme="minorHAnsi" w:cstheme="minorHAnsi"/>
          <w:sz w:val="24"/>
          <w:szCs w:val="24"/>
        </w:rPr>
        <w:t>VI.</w:t>
      </w:r>
      <w:r w:rsidRPr="0082408D">
        <w:rPr>
          <w:rFonts w:asciiTheme="minorHAnsi" w:hAnsiTheme="minorHAnsi" w:cstheme="minorHAnsi"/>
          <w:sz w:val="24"/>
          <w:szCs w:val="24"/>
        </w:rPr>
        <w:tab/>
      </w:r>
      <w:r w:rsidRPr="00BF3209">
        <w:rPr>
          <w:rFonts w:asciiTheme="minorHAnsi" w:hAnsiTheme="minorHAnsi" w:cstheme="minorHAnsi"/>
          <w:sz w:val="24"/>
          <w:szCs w:val="24"/>
        </w:rPr>
        <w:t>ASSURANCES AND SPECIFIC PROPOSALS</w:t>
      </w:r>
      <w:bookmarkEnd w:id="21"/>
      <w:bookmarkEnd w:id="22"/>
      <w:bookmarkEnd w:id="23"/>
      <w:bookmarkEnd w:id="24"/>
      <w:bookmarkEnd w:id="25"/>
      <w:r w:rsidR="00046FCA" w:rsidRPr="00BF3209">
        <w:rPr>
          <w:rFonts w:asciiTheme="minorHAnsi" w:hAnsiTheme="minorHAnsi" w:cstheme="minorHAnsi"/>
          <w:sz w:val="24"/>
          <w:szCs w:val="24"/>
        </w:rPr>
        <w:t xml:space="preserve"> </w:t>
      </w:r>
    </w:p>
    <w:p w14:paraId="4FBAF022" w14:textId="77777777" w:rsidR="001B78FF" w:rsidRPr="0082408D" w:rsidRDefault="001B78FF">
      <w:pPr>
        <w:widowControl/>
        <w:rPr>
          <w:rFonts w:asciiTheme="minorHAnsi" w:hAnsiTheme="minorHAnsi" w:cstheme="minorHAnsi"/>
          <w:sz w:val="22"/>
          <w:szCs w:val="22"/>
        </w:rPr>
      </w:pPr>
    </w:p>
    <w:p w14:paraId="519B1EF8" w14:textId="5B8C68DB" w:rsidR="001B78FF" w:rsidRPr="0082408D" w:rsidRDefault="001B78FF">
      <w:pPr>
        <w:widowControl/>
        <w:ind w:left="720"/>
        <w:rPr>
          <w:rFonts w:asciiTheme="minorHAnsi" w:hAnsiTheme="minorHAnsi" w:cstheme="minorHAnsi"/>
          <w:sz w:val="22"/>
          <w:szCs w:val="22"/>
        </w:rPr>
      </w:pPr>
      <w:r w:rsidRPr="0082408D">
        <w:rPr>
          <w:rFonts w:asciiTheme="minorHAnsi" w:hAnsiTheme="minorHAnsi" w:cstheme="minorHAnsi"/>
          <w:sz w:val="22"/>
          <w:szCs w:val="22"/>
        </w:rPr>
        <w:t xml:space="preserve">The State will </w:t>
      </w:r>
      <w:r w:rsidR="00DC7E1C" w:rsidRPr="0082408D">
        <w:rPr>
          <w:rFonts w:asciiTheme="minorHAnsi" w:hAnsiTheme="minorHAnsi" w:cstheme="minorHAnsi"/>
          <w:sz w:val="22"/>
          <w:szCs w:val="22"/>
        </w:rPr>
        <w:t>ensure</w:t>
      </w:r>
      <w:r w:rsidRPr="0082408D">
        <w:rPr>
          <w:rFonts w:asciiTheme="minorHAnsi" w:hAnsiTheme="minorHAnsi" w:cstheme="minorHAnsi"/>
          <w:sz w:val="22"/>
          <w:szCs w:val="22"/>
        </w:rPr>
        <w:t xml:space="preserve"> compliance with the </w:t>
      </w:r>
      <w:r w:rsidR="00064CBB">
        <w:rPr>
          <w:rFonts w:asciiTheme="minorHAnsi" w:hAnsiTheme="minorHAnsi" w:cstheme="minorHAnsi"/>
          <w:sz w:val="22"/>
          <w:szCs w:val="22"/>
        </w:rPr>
        <w:t>FF</w:t>
      </w:r>
      <w:r w:rsidR="00695524">
        <w:rPr>
          <w:rFonts w:asciiTheme="minorHAnsi" w:hAnsiTheme="minorHAnsi" w:cstheme="minorHAnsi"/>
          <w:sz w:val="22"/>
          <w:szCs w:val="22"/>
        </w:rPr>
        <w:t>Y</w:t>
      </w:r>
      <w:r w:rsidR="004A0299">
        <w:rPr>
          <w:rFonts w:asciiTheme="minorHAnsi" w:hAnsiTheme="minorHAnsi" w:cstheme="minorHAnsi"/>
          <w:sz w:val="22"/>
          <w:szCs w:val="22"/>
        </w:rPr>
        <w:t>s</w:t>
      </w:r>
      <w:r w:rsidR="00695524">
        <w:rPr>
          <w:rFonts w:asciiTheme="minorHAnsi" w:hAnsiTheme="minorHAnsi" w:cstheme="minorHAnsi"/>
          <w:sz w:val="22"/>
          <w:szCs w:val="22"/>
        </w:rPr>
        <w:t xml:space="preserve"> 202</w:t>
      </w:r>
      <w:r w:rsidR="004A0299">
        <w:rPr>
          <w:rFonts w:asciiTheme="minorHAnsi" w:hAnsiTheme="minorHAnsi" w:cstheme="minorHAnsi"/>
          <w:sz w:val="22"/>
          <w:szCs w:val="22"/>
        </w:rPr>
        <w:t>5 and 2026</w:t>
      </w:r>
      <w:r w:rsidR="00695524">
        <w:rPr>
          <w:rFonts w:asciiTheme="minorHAnsi" w:hAnsiTheme="minorHAnsi" w:cstheme="minorHAnsi"/>
          <w:sz w:val="22"/>
          <w:szCs w:val="22"/>
        </w:rPr>
        <w:t xml:space="preserve"> BIL </w:t>
      </w:r>
      <w:r w:rsidR="00D4066F">
        <w:rPr>
          <w:rFonts w:asciiTheme="minorHAnsi" w:hAnsiTheme="minorHAnsi" w:cstheme="minorHAnsi"/>
          <w:sz w:val="22"/>
          <w:szCs w:val="22"/>
        </w:rPr>
        <w:t>WPC</w:t>
      </w:r>
      <w:r w:rsidR="00695524">
        <w:rPr>
          <w:rFonts w:asciiTheme="minorHAnsi" w:hAnsiTheme="minorHAnsi" w:cstheme="minorHAnsi"/>
          <w:sz w:val="22"/>
          <w:szCs w:val="22"/>
        </w:rPr>
        <w:t>SRF Emerging Contaminant Programmatic Terms and Conditions</w:t>
      </w:r>
      <w:r w:rsidR="00B26330">
        <w:rPr>
          <w:rFonts w:asciiTheme="minorHAnsi" w:hAnsiTheme="minorHAnsi" w:cstheme="minorHAnsi"/>
          <w:sz w:val="22"/>
          <w:szCs w:val="22"/>
        </w:rPr>
        <w:t xml:space="preserve"> as applicable to the nature of the project being funded</w:t>
      </w:r>
      <w:r w:rsidR="00695524">
        <w:rPr>
          <w:rFonts w:asciiTheme="minorHAnsi" w:hAnsiTheme="minorHAnsi" w:cstheme="minorHAnsi"/>
          <w:sz w:val="22"/>
          <w:szCs w:val="22"/>
        </w:rPr>
        <w:t xml:space="preserve">. </w:t>
      </w:r>
      <w:r w:rsidR="00695524" w:rsidRPr="0082408D">
        <w:rPr>
          <w:rFonts w:asciiTheme="minorHAnsi" w:hAnsiTheme="minorHAnsi" w:cstheme="minorHAnsi"/>
          <w:sz w:val="22"/>
          <w:szCs w:val="22"/>
        </w:rPr>
        <w:t xml:space="preserve">The State will </w:t>
      </w:r>
      <w:r w:rsidR="00DC7E1C" w:rsidRPr="0082408D">
        <w:rPr>
          <w:rFonts w:asciiTheme="minorHAnsi" w:hAnsiTheme="minorHAnsi" w:cstheme="minorHAnsi"/>
          <w:sz w:val="22"/>
          <w:szCs w:val="22"/>
        </w:rPr>
        <w:t>ensure</w:t>
      </w:r>
      <w:r w:rsidR="00695524" w:rsidRPr="0082408D">
        <w:rPr>
          <w:rFonts w:asciiTheme="minorHAnsi" w:hAnsiTheme="minorHAnsi" w:cstheme="minorHAnsi"/>
          <w:sz w:val="22"/>
          <w:szCs w:val="22"/>
        </w:rPr>
        <w:t xml:space="preserve"> compliance with the </w:t>
      </w:r>
      <w:r w:rsidRPr="0082408D">
        <w:rPr>
          <w:rFonts w:asciiTheme="minorHAnsi" w:hAnsiTheme="minorHAnsi" w:cstheme="minorHAnsi"/>
          <w:sz w:val="22"/>
          <w:szCs w:val="22"/>
        </w:rPr>
        <w:t>following sections of the law in the State/EPA Operating Agreement, of</w:t>
      </w:r>
      <w:r w:rsidR="00610685" w:rsidRPr="0082408D">
        <w:rPr>
          <w:rFonts w:asciiTheme="minorHAnsi" w:hAnsiTheme="minorHAnsi" w:cstheme="minorHAnsi"/>
          <w:sz w:val="22"/>
          <w:szCs w:val="22"/>
        </w:rPr>
        <w:t xml:space="preserve"> which this document is a part.</w:t>
      </w:r>
      <w:r w:rsidR="00A21B04">
        <w:rPr>
          <w:rFonts w:asciiTheme="minorHAnsi" w:hAnsiTheme="minorHAnsi" w:cstheme="minorHAnsi"/>
          <w:sz w:val="22"/>
          <w:szCs w:val="22"/>
        </w:rPr>
        <w:t xml:space="preserve"> </w:t>
      </w:r>
      <w:r w:rsidRPr="0082408D">
        <w:rPr>
          <w:rFonts w:asciiTheme="minorHAnsi" w:hAnsiTheme="minorHAnsi" w:cstheme="minorHAnsi"/>
          <w:sz w:val="22"/>
          <w:szCs w:val="22"/>
        </w:rPr>
        <w:t>In addition, the State has developed specific proposals for implementation of those assurances in the rules promulgated by the</w:t>
      </w:r>
      <w:r w:rsidR="0017481C" w:rsidRPr="0082408D">
        <w:rPr>
          <w:rFonts w:asciiTheme="minorHAnsi" w:hAnsiTheme="minorHAnsi" w:cstheme="minorHAnsi"/>
          <w:sz w:val="22"/>
          <w:szCs w:val="22"/>
        </w:rPr>
        <w:t xml:space="preserve"> Montana Department of </w:t>
      </w:r>
      <w:r w:rsidRPr="0082408D">
        <w:rPr>
          <w:rFonts w:asciiTheme="minorHAnsi" w:hAnsiTheme="minorHAnsi" w:cstheme="minorHAnsi"/>
          <w:sz w:val="22"/>
          <w:szCs w:val="22"/>
        </w:rPr>
        <w:t xml:space="preserve">Environmental </w:t>
      </w:r>
      <w:r w:rsidR="0090196D" w:rsidRPr="0082408D">
        <w:rPr>
          <w:rFonts w:asciiTheme="minorHAnsi" w:hAnsiTheme="minorHAnsi" w:cstheme="minorHAnsi"/>
          <w:sz w:val="22"/>
          <w:szCs w:val="22"/>
        </w:rPr>
        <w:t>Quality</w:t>
      </w:r>
      <w:r w:rsidR="00472473" w:rsidRPr="0082408D">
        <w:rPr>
          <w:rFonts w:asciiTheme="minorHAnsi" w:hAnsiTheme="minorHAnsi" w:cstheme="minorHAnsi"/>
          <w:sz w:val="22"/>
          <w:szCs w:val="22"/>
        </w:rPr>
        <w:t xml:space="preserve"> (DEQ</w:t>
      </w:r>
      <w:r w:rsidR="007C0B55" w:rsidRPr="0082408D">
        <w:rPr>
          <w:rFonts w:asciiTheme="minorHAnsi" w:hAnsiTheme="minorHAnsi" w:cstheme="minorHAnsi"/>
          <w:sz w:val="22"/>
          <w:szCs w:val="22"/>
        </w:rPr>
        <w:t>)</w:t>
      </w:r>
      <w:r w:rsidRPr="0082408D">
        <w:rPr>
          <w:rFonts w:asciiTheme="minorHAnsi" w:hAnsiTheme="minorHAnsi" w:cstheme="minorHAnsi"/>
          <w:sz w:val="22"/>
          <w:szCs w:val="22"/>
        </w:rPr>
        <w:t>.</w:t>
      </w:r>
    </w:p>
    <w:p w14:paraId="46FFE909" w14:textId="77777777" w:rsidR="001B78FF" w:rsidRPr="0082408D" w:rsidRDefault="001B78FF">
      <w:pPr>
        <w:widowControl/>
        <w:rPr>
          <w:rFonts w:asciiTheme="minorHAnsi" w:hAnsiTheme="minorHAnsi" w:cstheme="minorHAnsi"/>
          <w:sz w:val="22"/>
          <w:szCs w:val="22"/>
        </w:rPr>
      </w:pPr>
    </w:p>
    <w:p w14:paraId="0458C2D7" w14:textId="01EF6A87" w:rsidR="001B78FF" w:rsidRPr="00D9652A" w:rsidRDefault="001B78FF" w:rsidP="0086313A">
      <w:pPr>
        <w:widowControl/>
        <w:tabs>
          <w:tab w:val="left" w:pos="-1440"/>
          <w:tab w:val="left" w:pos="1440"/>
        </w:tabs>
        <w:ind w:left="1440" w:hanging="360"/>
        <w:rPr>
          <w:rFonts w:asciiTheme="minorHAnsi" w:hAnsiTheme="minorHAnsi" w:cstheme="minorHAnsi"/>
          <w:strike/>
          <w:sz w:val="22"/>
          <w:szCs w:val="22"/>
        </w:rPr>
      </w:pPr>
      <w:r w:rsidRPr="0082408D">
        <w:rPr>
          <w:rFonts w:asciiTheme="minorHAnsi" w:hAnsiTheme="minorHAnsi" w:cstheme="minorHAnsi"/>
          <w:sz w:val="22"/>
          <w:szCs w:val="22"/>
        </w:rPr>
        <w:t>-</w:t>
      </w:r>
      <w:r w:rsidRPr="0082408D">
        <w:rPr>
          <w:rFonts w:asciiTheme="minorHAnsi" w:hAnsiTheme="minorHAnsi" w:cstheme="minorHAnsi"/>
          <w:sz w:val="22"/>
          <w:szCs w:val="22"/>
        </w:rPr>
        <w:tab/>
      </w:r>
      <w:r w:rsidRPr="00AC0C43">
        <w:rPr>
          <w:rFonts w:asciiTheme="minorHAnsi" w:hAnsiTheme="minorHAnsi" w:cstheme="minorHAnsi"/>
          <w:sz w:val="22"/>
          <w:szCs w:val="22"/>
        </w:rPr>
        <w:t xml:space="preserve">Section 602(a) - Environmental Reviews - The State of Montana certifies that it will conduct environmental reviews of each </w:t>
      </w:r>
      <w:r w:rsidR="00C43D92" w:rsidRPr="00AC0C43">
        <w:rPr>
          <w:rFonts w:asciiTheme="minorHAnsi" w:hAnsiTheme="minorHAnsi" w:cstheme="minorHAnsi"/>
          <w:sz w:val="22"/>
          <w:szCs w:val="22"/>
        </w:rPr>
        <w:t xml:space="preserve">Title II </w:t>
      </w:r>
      <w:r w:rsidRPr="00AC0C43">
        <w:rPr>
          <w:rFonts w:asciiTheme="minorHAnsi" w:hAnsiTheme="minorHAnsi" w:cstheme="minorHAnsi"/>
          <w:sz w:val="22"/>
          <w:szCs w:val="22"/>
        </w:rPr>
        <w:t>project receiving assi</w:t>
      </w:r>
      <w:r w:rsidR="00610685" w:rsidRPr="00AC0C43">
        <w:rPr>
          <w:rFonts w:asciiTheme="minorHAnsi" w:hAnsiTheme="minorHAnsi" w:cstheme="minorHAnsi"/>
          <w:sz w:val="22"/>
          <w:szCs w:val="22"/>
        </w:rPr>
        <w:t>stance from the WPCSRF.</w:t>
      </w:r>
      <w:r w:rsidRPr="00AC0C43">
        <w:rPr>
          <w:rFonts w:asciiTheme="minorHAnsi" w:hAnsiTheme="minorHAnsi" w:cstheme="minorHAnsi"/>
          <w:sz w:val="22"/>
          <w:szCs w:val="22"/>
        </w:rPr>
        <w:t xml:space="preserve"> Montana will follow EPA approved, NEPA-like procedures in conjunction with such environmental reviews.</w:t>
      </w:r>
    </w:p>
    <w:p w14:paraId="5C375B64" w14:textId="77777777" w:rsidR="001B78FF" w:rsidRPr="0082408D" w:rsidRDefault="001B78FF">
      <w:pPr>
        <w:widowControl/>
        <w:rPr>
          <w:rFonts w:asciiTheme="minorHAnsi" w:hAnsiTheme="minorHAnsi" w:cstheme="minorHAnsi"/>
          <w:sz w:val="22"/>
          <w:szCs w:val="22"/>
        </w:rPr>
      </w:pPr>
    </w:p>
    <w:p w14:paraId="52B9E863" w14:textId="77777777" w:rsidR="001B78FF" w:rsidRPr="0082408D" w:rsidRDefault="001B78FF">
      <w:pPr>
        <w:widowControl/>
        <w:tabs>
          <w:tab w:val="left" w:pos="-1440"/>
          <w:tab w:val="left" w:pos="1440"/>
        </w:tabs>
        <w:ind w:left="1440" w:hanging="360"/>
        <w:rPr>
          <w:rFonts w:asciiTheme="minorHAnsi" w:hAnsiTheme="minorHAnsi" w:cstheme="minorHAnsi"/>
          <w:sz w:val="22"/>
          <w:szCs w:val="22"/>
        </w:rPr>
      </w:pPr>
      <w:r w:rsidRPr="0082408D">
        <w:rPr>
          <w:rFonts w:asciiTheme="minorHAnsi" w:hAnsiTheme="minorHAnsi" w:cstheme="minorHAnsi"/>
          <w:sz w:val="22"/>
          <w:szCs w:val="22"/>
        </w:rPr>
        <w:t>-</w:t>
      </w:r>
      <w:r w:rsidRPr="0082408D">
        <w:rPr>
          <w:rFonts w:asciiTheme="minorHAnsi" w:hAnsiTheme="minorHAnsi" w:cstheme="minorHAnsi"/>
          <w:sz w:val="22"/>
          <w:szCs w:val="22"/>
        </w:rPr>
        <w:tab/>
        <w:t>Section 602(b</w:t>
      </w:r>
      <w:r w:rsidR="005428F3" w:rsidRPr="0082408D">
        <w:rPr>
          <w:rFonts w:asciiTheme="minorHAnsi" w:hAnsiTheme="minorHAnsi" w:cstheme="minorHAnsi"/>
          <w:sz w:val="22"/>
          <w:szCs w:val="22"/>
        </w:rPr>
        <w:t>) (</w:t>
      </w:r>
      <w:r w:rsidRPr="0082408D">
        <w:rPr>
          <w:rFonts w:asciiTheme="minorHAnsi" w:hAnsiTheme="minorHAnsi" w:cstheme="minorHAnsi"/>
          <w:sz w:val="22"/>
          <w:szCs w:val="22"/>
        </w:rPr>
        <w:t>4) - Timely Expenditures - The State of Montana certifies that it will expend all funds in the WPCSRF in an expeditious and timely manner.</w:t>
      </w:r>
    </w:p>
    <w:p w14:paraId="41150EBB" w14:textId="77777777" w:rsidR="001B78FF" w:rsidRPr="0082408D" w:rsidRDefault="001B78FF">
      <w:pPr>
        <w:widowControl/>
        <w:rPr>
          <w:rFonts w:asciiTheme="minorHAnsi" w:hAnsiTheme="minorHAnsi" w:cstheme="minorHAnsi"/>
          <w:sz w:val="22"/>
          <w:szCs w:val="22"/>
        </w:rPr>
      </w:pPr>
    </w:p>
    <w:p w14:paraId="5FE303EF" w14:textId="77777777" w:rsidR="001B78FF" w:rsidRDefault="001B78FF">
      <w:pPr>
        <w:widowControl/>
        <w:tabs>
          <w:tab w:val="left" w:pos="-1440"/>
          <w:tab w:val="left" w:pos="1440"/>
        </w:tabs>
        <w:ind w:left="1440" w:hanging="360"/>
        <w:rPr>
          <w:rFonts w:asciiTheme="minorHAnsi" w:hAnsiTheme="minorHAnsi" w:cstheme="minorHAnsi"/>
          <w:sz w:val="22"/>
          <w:szCs w:val="22"/>
        </w:rPr>
      </w:pPr>
      <w:r w:rsidRPr="0082408D">
        <w:rPr>
          <w:rFonts w:asciiTheme="minorHAnsi" w:hAnsiTheme="minorHAnsi" w:cstheme="minorHAnsi"/>
          <w:sz w:val="22"/>
          <w:szCs w:val="22"/>
        </w:rPr>
        <w:t>-</w:t>
      </w:r>
      <w:r w:rsidRPr="0082408D">
        <w:rPr>
          <w:rFonts w:asciiTheme="minorHAnsi" w:hAnsiTheme="minorHAnsi" w:cstheme="minorHAnsi"/>
          <w:sz w:val="22"/>
          <w:szCs w:val="22"/>
        </w:rPr>
        <w:tab/>
        <w:t>Section 602(b)(6) - Compliance with Title II Requirements - The State of Montana certifies that the applicable Title II requirements listed under this section will be satisfied in the same manner as projects constructed under Title II of the Clean Water Act.</w:t>
      </w:r>
    </w:p>
    <w:p w14:paraId="231AC629" w14:textId="77777777" w:rsidR="005859D2" w:rsidRDefault="005859D2">
      <w:pPr>
        <w:widowControl/>
        <w:tabs>
          <w:tab w:val="left" w:pos="-1440"/>
          <w:tab w:val="left" w:pos="1440"/>
        </w:tabs>
        <w:ind w:left="1440" w:hanging="360"/>
        <w:rPr>
          <w:rFonts w:asciiTheme="minorHAnsi" w:hAnsiTheme="minorHAnsi" w:cstheme="minorHAnsi"/>
          <w:sz w:val="22"/>
          <w:szCs w:val="22"/>
        </w:rPr>
      </w:pPr>
    </w:p>
    <w:p w14:paraId="5530E0AB" w14:textId="6F17415D" w:rsidR="005859D2" w:rsidRPr="00A14480" w:rsidRDefault="00EA3877" w:rsidP="00A66E5D">
      <w:pPr>
        <w:widowControl/>
        <w:tabs>
          <w:tab w:val="left" w:pos="-1440"/>
          <w:tab w:val="left" w:pos="1440"/>
        </w:tabs>
        <w:ind w:left="1080"/>
        <w:rPr>
          <w:rFonts w:asciiTheme="minorHAnsi" w:hAnsiTheme="minorHAnsi" w:cstheme="minorHAnsi"/>
          <w:sz w:val="22"/>
          <w:szCs w:val="22"/>
        </w:rPr>
      </w:pPr>
      <w:r w:rsidRPr="00FC31A0">
        <w:rPr>
          <w:rFonts w:asciiTheme="minorHAnsi" w:hAnsiTheme="minorHAnsi" w:cstheme="minorHAnsi"/>
          <w:sz w:val="22"/>
          <w:szCs w:val="22"/>
        </w:rPr>
        <w:t xml:space="preserve">The </w:t>
      </w:r>
      <w:r w:rsidR="005859D2" w:rsidRPr="00A14480">
        <w:rPr>
          <w:rFonts w:asciiTheme="minorHAnsi" w:hAnsiTheme="minorHAnsi" w:cstheme="minorHAnsi"/>
          <w:sz w:val="22"/>
          <w:szCs w:val="22"/>
        </w:rPr>
        <w:t>requirements for Clean Water SRF programs, incl</w:t>
      </w:r>
      <w:r w:rsidR="00A66E5D" w:rsidRPr="00A14480">
        <w:rPr>
          <w:rFonts w:asciiTheme="minorHAnsi" w:hAnsiTheme="minorHAnsi" w:cstheme="minorHAnsi"/>
          <w:sz w:val="22"/>
          <w:szCs w:val="22"/>
        </w:rPr>
        <w:t>uding Montana’s WPCSRF program,</w:t>
      </w:r>
      <w:r w:rsidR="00B54347" w:rsidRPr="00A14480">
        <w:rPr>
          <w:rFonts w:asciiTheme="minorHAnsi" w:hAnsiTheme="minorHAnsi" w:cstheme="minorHAnsi"/>
          <w:sz w:val="22"/>
          <w:szCs w:val="22"/>
        </w:rPr>
        <w:t xml:space="preserve"> </w:t>
      </w:r>
      <w:r w:rsidR="005859D2" w:rsidRPr="00A14480">
        <w:rPr>
          <w:rFonts w:asciiTheme="minorHAnsi" w:hAnsiTheme="minorHAnsi" w:cstheme="minorHAnsi"/>
          <w:sz w:val="22"/>
          <w:szCs w:val="22"/>
        </w:rPr>
        <w:t xml:space="preserve">included in the </w:t>
      </w:r>
      <w:r w:rsidR="00055FD5" w:rsidRPr="00A14480">
        <w:rPr>
          <w:rFonts w:asciiTheme="minorHAnsi" w:hAnsiTheme="minorHAnsi" w:cstheme="minorHAnsi"/>
          <w:sz w:val="22"/>
          <w:szCs w:val="22"/>
        </w:rPr>
        <w:t>F</w:t>
      </w:r>
      <w:r w:rsidR="005859D2" w:rsidRPr="00A14480">
        <w:rPr>
          <w:rFonts w:asciiTheme="minorHAnsi" w:hAnsiTheme="minorHAnsi" w:cstheme="minorHAnsi"/>
          <w:sz w:val="22"/>
          <w:szCs w:val="22"/>
        </w:rPr>
        <w:t xml:space="preserve">ederal Water Resources Reform and Development Act (WRRDA) which was </w:t>
      </w:r>
      <w:r w:rsidR="005859D2" w:rsidRPr="00FC31A0">
        <w:rPr>
          <w:rFonts w:asciiTheme="minorHAnsi" w:hAnsiTheme="minorHAnsi" w:cstheme="minorHAnsi"/>
          <w:sz w:val="22"/>
          <w:szCs w:val="22"/>
        </w:rPr>
        <w:t>passed</w:t>
      </w:r>
      <w:r w:rsidR="00B84E80" w:rsidRPr="00FC31A0">
        <w:rPr>
          <w:rFonts w:asciiTheme="minorHAnsi" w:hAnsiTheme="minorHAnsi" w:cstheme="minorHAnsi"/>
          <w:sz w:val="22"/>
          <w:szCs w:val="22"/>
        </w:rPr>
        <w:t xml:space="preserve"> by Congress</w:t>
      </w:r>
      <w:r w:rsidR="005859D2" w:rsidRPr="00FC31A0">
        <w:rPr>
          <w:rFonts w:asciiTheme="minorHAnsi" w:hAnsiTheme="minorHAnsi" w:cstheme="minorHAnsi"/>
          <w:sz w:val="22"/>
          <w:szCs w:val="22"/>
        </w:rPr>
        <w:t xml:space="preserve"> in 2014</w:t>
      </w:r>
      <w:r w:rsidRPr="00FC31A0">
        <w:rPr>
          <w:rFonts w:asciiTheme="minorHAnsi" w:hAnsiTheme="minorHAnsi" w:cstheme="minorHAnsi"/>
          <w:sz w:val="22"/>
          <w:szCs w:val="22"/>
        </w:rPr>
        <w:t xml:space="preserve"> remain in effect for</w:t>
      </w:r>
      <w:r w:rsidR="00263BDB" w:rsidRPr="00FC31A0">
        <w:rPr>
          <w:rFonts w:asciiTheme="minorHAnsi" w:hAnsiTheme="minorHAnsi" w:cstheme="minorHAnsi"/>
          <w:sz w:val="22"/>
          <w:szCs w:val="22"/>
        </w:rPr>
        <w:t xml:space="preserve"> </w:t>
      </w:r>
      <w:r w:rsidR="00A051F7">
        <w:rPr>
          <w:rFonts w:asciiTheme="minorHAnsi" w:hAnsiTheme="minorHAnsi" w:cstheme="minorHAnsi"/>
          <w:sz w:val="22"/>
          <w:szCs w:val="22"/>
        </w:rPr>
        <w:t xml:space="preserve">the emerging contaminants </w:t>
      </w:r>
      <w:r w:rsidRPr="00FC31A0">
        <w:rPr>
          <w:rFonts w:asciiTheme="minorHAnsi" w:hAnsiTheme="minorHAnsi" w:cstheme="minorHAnsi"/>
          <w:sz w:val="22"/>
          <w:szCs w:val="22"/>
        </w:rPr>
        <w:t>FFY2</w:t>
      </w:r>
      <w:r w:rsidR="004A0299">
        <w:rPr>
          <w:rFonts w:asciiTheme="minorHAnsi" w:hAnsiTheme="minorHAnsi" w:cstheme="minorHAnsi"/>
          <w:sz w:val="22"/>
          <w:szCs w:val="22"/>
        </w:rPr>
        <w:t>5 and FFY26</w:t>
      </w:r>
      <w:r w:rsidRPr="00FC31A0">
        <w:rPr>
          <w:rFonts w:asciiTheme="minorHAnsi" w:hAnsiTheme="minorHAnsi" w:cstheme="minorHAnsi"/>
          <w:sz w:val="22"/>
          <w:szCs w:val="22"/>
        </w:rPr>
        <w:t xml:space="preserve"> capitalization grant</w:t>
      </w:r>
      <w:r w:rsidR="004A0299">
        <w:rPr>
          <w:rFonts w:asciiTheme="minorHAnsi" w:hAnsiTheme="minorHAnsi" w:cstheme="minorHAnsi"/>
          <w:sz w:val="22"/>
          <w:szCs w:val="22"/>
        </w:rPr>
        <w:t>s</w:t>
      </w:r>
      <w:r w:rsidR="005859D2" w:rsidRPr="00FC31A0">
        <w:rPr>
          <w:rFonts w:asciiTheme="minorHAnsi" w:hAnsiTheme="minorHAnsi" w:cstheme="minorHAnsi"/>
          <w:sz w:val="22"/>
          <w:szCs w:val="22"/>
        </w:rPr>
        <w:t xml:space="preserve">. </w:t>
      </w:r>
      <w:r w:rsidR="00A249AE" w:rsidRPr="00A14480">
        <w:rPr>
          <w:rFonts w:asciiTheme="minorHAnsi" w:hAnsiTheme="minorHAnsi" w:cstheme="minorHAnsi"/>
          <w:sz w:val="22"/>
          <w:szCs w:val="22"/>
        </w:rPr>
        <w:t>A summary of the</w:t>
      </w:r>
      <w:r w:rsidR="005859D2" w:rsidRPr="00A14480">
        <w:rPr>
          <w:rFonts w:asciiTheme="minorHAnsi" w:hAnsiTheme="minorHAnsi" w:cstheme="minorHAnsi"/>
          <w:sz w:val="22"/>
          <w:szCs w:val="22"/>
        </w:rPr>
        <w:t xml:space="preserve"> requirements</w:t>
      </w:r>
      <w:r w:rsidR="00A249AE" w:rsidRPr="00A14480">
        <w:rPr>
          <w:rFonts w:asciiTheme="minorHAnsi" w:hAnsiTheme="minorHAnsi" w:cstheme="minorHAnsi"/>
          <w:sz w:val="22"/>
          <w:szCs w:val="22"/>
        </w:rPr>
        <w:t xml:space="preserve"> and a brief description of how the WPCSRF program will address them</w:t>
      </w:r>
      <w:r w:rsidR="00F93CD3" w:rsidRPr="00A14480">
        <w:rPr>
          <w:rFonts w:asciiTheme="minorHAnsi" w:hAnsiTheme="minorHAnsi" w:cstheme="minorHAnsi"/>
          <w:sz w:val="22"/>
          <w:szCs w:val="22"/>
        </w:rPr>
        <w:t xml:space="preserve"> are include</w:t>
      </w:r>
      <w:r w:rsidR="00B84E80" w:rsidRPr="00A14480">
        <w:rPr>
          <w:rFonts w:asciiTheme="minorHAnsi" w:hAnsiTheme="minorHAnsi" w:cstheme="minorHAnsi"/>
          <w:sz w:val="22"/>
          <w:szCs w:val="22"/>
        </w:rPr>
        <w:t>d</w:t>
      </w:r>
      <w:r w:rsidR="00F93CD3" w:rsidRPr="00A14480">
        <w:rPr>
          <w:rFonts w:asciiTheme="minorHAnsi" w:hAnsiTheme="minorHAnsi" w:cstheme="minorHAnsi"/>
          <w:sz w:val="22"/>
          <w:szCs w:val="22"/>
        </w:rPr>
        <w:t xml:space="preserve"> </w:t>
      </w:r>
      <w:r w:rsidR="005859D2" w:rsidRPr="00A14480">
        <w:rPr>
          <w:rFonts w:asciiTheme="minorHAnsi" w:hAnsiTheme="minorHAnsi" w:cstheme="minorHAnsi"/>
          <w:sz w:val="22"/>
          <w:szCs w:val="22"/>
        </w:rPr>
        <w:t>below</w:t>
      </w:r>
      <w:r w:rsidR="00F93CD3" w:rsidRPr="00A14480">
        <w:rPr>
          <w:rFonts w:asciiTheme="minorHAnsi" w:hAnsiTheme="minorHAnsi" w:cstheme="minorHAnsi"/>
          <w:sz w:val="22"/>
          <w:szCs w:val="22"/>
        </w:rPr>
        <w:t>.</w:t>
      </w:r>
    </w:p>
    <w:p w14:paraId="4F27EECA" w14:textId="77777777" w:rsidR="00F93CD3" w:rsidRPr="00A14480" w:rsidRDefault="00F93CD3">
      <w:pPr>
        <w:widowControl/>
        <w:tabs>
          <w:tab w:val="left" w:pos="-1440"/>
          <w:tab w:val="left" w:pos="1440"/>
        </w:tabs>
        <w:ind w:left="1440" w:hanging="360"/>
        <w:rPr>
          <w:rFonts w:asciiTheme="minorHAnsi" w:hAnsiTheme="minorHAnsi" w:cstheme="minorHAnsi"/>
          <w:sz w:val="22"/>
          <w:szCs w:val="22"/>
        </w:rPr>
      </w:pPr>
    </w:p>
    <w:p w14:paraId="4A00A016" w14:textId="67AE51F7" w:rsidR="00D82E17" w:rsidRPr="00DC726A" w:rsidRDefault="00F93CD3" w:rsidP="00847016">
      <w:pPr>
        <w:widowControl/>
        <w:tabs>
          <w:tab w:val="left" w:pos="-1440"/>
          <w:tab w:val="left" w:pos="1440"/>
        </w:tabs>
        <w:ind w:left="1440"/>
        <w:rPr>
          <w:rFonts w:asciiTheme="minorHAnsi" w:hAnsiTheme="minorHAnsi" w:cstheme="minorHAnsi"/>
          <w:sz w:val="22"/>
          <w:szCs w:val="22"/>
        </w:rPr>
      </w:pPr>
      <w:r w:rsidRPr="00E70AB7">
        <w:rPr>
          <w:rFonts w:asciiTheme="minorHAnsi" w:hAnsiTheme="minorHAnsi" w:cstheme="minorHAnsi"/>
          <w:b/>
          <w:sz w:val="22"/>
          <w:szCs w:val="22"/>
        </w:rPr>
        <w:t>Cost and Effectiveness:</w:t>
      </w:r>
      <w:r w:rsidRPr="00E70AB7">
        <w:rPr>
          <w:rFonts w:asciiTheme="minorHAnsi" w:hAnsiTheme="minorHAnsi" w:cstheme="minorHAnsi"/>
          <w:sz w:val="22"/>
          <w:szCs w:val="22"/>
        </w:rPr>
        <w:t xml:space="preserve"> The </w:t>
      </w:r>
      <w:r w:rsidR="007C18B5" w:rsidRPr="00E70AB7">
        <w:rPr>
          <w:rFonts w:asciiTheme="minorHAnsi" w:hAnsiTheme="minorHAnsi" w:cstheme="minorHAnsi"/>
          <w:sz w:val="22"/>
          <w:szCs w:val="22"/>
        </w:rPr>
        <w:t>SRF</w:t>
      </w:r>
      <w:r w:rsidRPr="00E70AB7">
        <w:rPr>
          <w:rFonts w:asciiTheme="minorHAnsi" w:hAnsiTheme="minorHAnsi" w:cstheme="minorHAnsi"/>
          <w:sz w:val="22"/>
          <w:szCs w:val="22"/>
        </w:rPr>
        <w:t xml:space="preserve"> recipient must certify that it has studied and evaluated the cost and effectiveness of the proposed project and, to the maximum extent possible, has selected the alternative that maximizes the potential </w:t>
      </w:r>
      <w:r w:rsidR="00B84E80" w:rsidRPr="00E70AB7">
        <w:rPr>
          <w:rFonts w:asciiTheme="minorHAnsi" w:hAnsiTheme="minorHAnsi" w:cstheme="minorHAnsi"/>
          <w:sz w:val="22"/>
          <w:szCs w:val="22"/>
        </w:rPr>
        <w:t>for</w:t>
      </w:r>
      <w:r w:rsidRPr="00E70AB7">
        <w:rPr>
          <w:rFonts w:asciiTheme="minorHAnsi" w:hAnsiTheme="minorHAnsi" w:cstheme="minorHAnsi"/>
          <w:sz w:val="22"/>
          <w:szCs w:val="22"/>
        </w:rPr>
        <w:t xml:space="preserve"> water </w:t>
      </w:r>
      <w:r w:rsidR="005C7175" w:rsidRPr="00E70AB7">
        <w:rPr>
          <w:rFonts w:asciiTheme="minorHAnsi" w:hAnsiTheme="minorHAnsi" w:cstheme="minorHAnsi"/>
          <w:sz w:val="22"/>
          <w:szCs w:val="22"/>
        </w:rPr>
        <w:t xml:space="preserve">conservation </w:t>
      </w:r>
      <w:r w:rsidRPr="00E70AB7">
        <w:rPr>
          <w:rFonts w:asciiTheme="minorHAnsi" w:hAnsiTheme="minorHAnsi" w:cstheme="minorHAnsi"/>
          <w:sz w:val="22"/>
          <w:szCs w:val="22"/>
        </w:rPr>
        <w:t xml:space="preserve">and energy </w:t>
      </w:r>
      <w:r w:rsidR="005C7175" w:rsidRPr="00E70AB7">
        <w:rPr>
          <w:rFonts w:asciiTheme="minorHAnsi" w:hAnsiTheme="minorHAnsi" w:cstheme="minorHAnsi"/>
          <w:sz w:val="22"/>
          <w:szCs w:val="22"/>
        </w:rPr>
        <w:t>efficiency.</w:t>
      </w:r>
      <w:r w:rsidR="00E778B9" w:rsidRPr="00E70AB7">
        <w:rPr>
          <w:rFonts w:asciiTheme="minorHAnsi" w:hAnsiTheme="minorHAnsi" w:cstheme="minorHAnsi"/>
          <w:sz w:val="22"/>
          <w:szCs w:val="22"/>
        </w:rPr>
        <w:t xml:space="preserve"> </w:t>
      </w:r>
    </w:p>
    <w:p w14:paraId="150A4AA1" w14:textId="77777777" w:rsidR="00E9708D" w:rsidRPr="00A14480" w:rsidRDefault="00E9708D" w:rsidP="00306631">
      <w:pPr>
        <w:widowControl/>
        <w:tabs>
          <w:tab w:val="left" w:pos="-1440"/>
          <w:tab w:val="left" w:pos="1440"/>
        </w:tabs>
        <w:rPr>
          <w:rFonts w:asciiTheme="minorHAnsi" w:hAnsiTheme="minorHAnsi" w:cstheme="minorHAnsi"/>
          <w:sz w:val="22"/>
          <w:szCs w:val="22"/>
        </w:rPr>
      </w:pPr>
    </w:p>
    <w:p w14:paraId="46DDC5C6" w14:textId="77777777" w:rsidR="00D82E17" w:rsidRPr="00A14480" w:rsidRDefault="00D82E17" w:rsidP="00F2134E">
      <w:pPr>
        <w:widowControl/>
        <w:tabs>
          <w:tab w:val="left" w:pos="-1440"/>
          <w:tab w:val="left" w:pos="1440"/>
        </w:tabs>
        <w:ind w:left="1440"/>
        <w:rPr>
          <w:rFonts w:asciiTheme="minorHAnsi" w:hAnsiTheme="minorHAnsi" w:cstheme="minorHAnsi"/>
          <w:sz w:val="22"/>
          <w:szCs w:val="22"/>
        </w:rPr>
      </w:pPr>
      <w:r w:rsidRPr="006D1AFC">
        <w:rPr>
          <w:rFonts w:asciiTheme="minorHAnsi" w:hAnsiTheme="minorHAnsi" w:cstheme="minorHAnsi"/>
          <w:b/>
          <w:sz w:val="22"/>
          <w:szCs w:val="22"/>
        </w:rPr>
        <w:t>Engineering Procurement</w:t>
      </w:r>
      <w:r w:rsidRPr="006D1AFC">
        <w:rPr>
          <w:rFonts w:asciiTheme="minorHAnsi" w:hAnsiTheme="minorHAnsi" w:cstheme="minorHAnsi"/>
          <w:sz w:val="22"/>
          <w:szCs w:val="22"/>
        </w:rPr>
        <w:t xml:space="preserve">: The State must </w:t>
      </w:r>
      <w:r w:rsidR="00C75850" w:rsidRPr="006D1AFC">
        <w:rPr>
          <w:rFonts w:asciiTheme="minorHAnsi" w:hAnsiTheme="minorHAnsi" w:cstheme="minorHAnsi"/>
          <w:sz w:val="22"/>
          <w:szCs w:val="22"/>
        </w:rPr>
        <w:t xml:space="preserve">either </w:t>
      </w:r>
      <w:r w:rsidRPr="006D1AFC">
        <w:rPr>
          <w:rFonts w:asciiTheme="minorHAnsi" w:hAnsiTheme="minorHAnsi" w:cstheme="minorHAnsi"/>
          <w:sz w:val="22"/>
          <w:szCs w:val="22"/>
        </w:rPr>
        <w:t xml:space="preserve">certify that the laws required for </w:t>
      </w:r>
      <w:r w:rsidR="00F2134E" w:rsidRPr="006D1AFC">
        <w:rPr>
          <w:rFonts w:asciiTheme="minorHAnsi" w:hAnsiTheme="minorHAnsi" w:cstheme="minorHAnsi"/>
          <w:sz w:val="22"/>
          <w:szCs w:val="22"/>
        </w:rPr>
        <w:t xml:space="preserve">procurement of </w:t>
      </w:r>
      <w:r w:rsidRPr="006D1AFC">
        <w:rPr>
          <w:rFonts w:asciiTheme="minorHAnsi" w:hAnsiTheme="minorHAnsi" w:cstheme="minorHAnsi"/>
          <w:sz w:val="22"/>
          <w:szCs w:val="22"/>
        </w:rPr>
        <w:t xml:space="preserve">engineering services </w:t>
      </w:r>
      <w:r w:rsidR="00C62AAD" w:rsidRPr="006D1AFC">
        <w:rPr>
          <w:rFonts w:asciiTheme="minorHAnsi" w:hAnsiTheme="minorHAnsi" w:cstheme="minorHAnsi"/>
          <w:sz w:val="22"/>
          <w:szCs w:val="22"/>
        </w:rPr>
        <w:t>are</w:t>
      </w:r>
      <w:r w:rsidRPr="006D1AFC">
        <w:rPr>
          <w:rFonts w:asciiTheme="minorHAnsi" w:hAnsiTheme="minorHAnsi" w:cstheme="minorHAnsi"/>
          <w:sz w:val="22"/>
          <w:szCs w:val="22"/>
        </w:rPr>
        <w:t xml:space="preserve"> equivalent to the federal requirements, which </w:t>
      </w:r>
      <w:r w:rsidR="00083300" w:rsidRPr="006D1AFC">
        <w:rPr>
          <w:rFonts w:asciiTheme="minorHAnsi" w:hAnsiTheme="minorHAnsi" w:cstheme="minorHAnsi"/>
          <w:sz w:val="22"/>
          <w:szCs w:val="22"/>
        </w:rPr>
        <w:t>stipulates</w:t>
      </w:r>
      <w:r w:rsidRPr="006D1AFC">
        <w:rPr>
          <w:rFonts w:asciiTheme="minorHAnsi" w:hAnsiTheme="minorHAnsi" w:cstheme="minorHAnsi"/>
          <w:sz w:val="22"/>
          <w:szCs w:val="22"/>
        </w:rPr>
        <w:t xml:space="preserve"> a qualifications-based selection</w:t>
      </w:r>
      <w:r w:rsidR="00083300" w:rsidRPr="006D1AFC">
        <w:rPr>
          <w:rFonts w:asciiTheme="minorHAnsi" w:hAnsiTheme="minorHAnsi" w:cstheme="minorHAnsi"/>
          <w:sz w:val="22"/>
          <w:szCs w:val="22"/>
        </w:rPr>
        <w:t xml:space="preserve"> process</w:t>
      </w:r>
      <w:r w:rsidR="00C75850" w:rsidRPr="006D1AFC">
        <w:rPr>
          <w:rFonts w:asciiTheme="minorHAnsi" w:hAnsiTheme="minorHAnsi" w:cstheme="minorHAnsi"/>
          <w:sz w:val="22"/>
          <w:szCs w:val="22"/>
        </w:rPr>
        <w:t>, or adopt the federal procurement requirements (40 U.S.C. 1101)</w:t>
      </w:r>
      <w:r w:rsidR="002E331F" w:rsidRPr="006D1AFC">
        <w:rPr>
          <w:rFonts w:asciiTheme="minorHAnsi" w:hAnsiTheme="minorHAnsi" w:cstheme="minorHAnsi"/>
          <w:sz w:val="22"/>
          <w:szCs w:val="22"/>
        </w:rPr>
        <w:t xml:space="preserve">.  </w:t>
      </w:r>
      <w:r w:rsidR="00C75850" w:rsidRPr="006D1AFC">
        <w:rPr>
          <w:rFonts w:asciiTheme="minorHAnsi" w:hAnsiTheme="minorHAnsi" w:cstheme="minorHAnsi"/>
          <w:sz w:val="22"/>
          <w:szCs w:val="22"/>
        </w:rPr>
        <w:t>Although</w:t>
      </w:r>
      <w:r w:rsidR="002E331F" w:rsidRPr="006D1AFC">
        <w:rPr>
          <w:rFonts w:asciiTheme="minorHAnsi" w:hAnsiTheme="minorHAnsi" w:cstheme="minorHAnsi"/>
          <w:sz w:val="22"/>
          <w:szCs w:val="22"/>
        </w:rPr>
        <w:t xml:space="preserve"> Montana’s procurement laws are consistent or equivalent to the federal requirements</w:t>
      </w:r>
      <w:r w:rsidR="00C75850" w:rsidRPr="006D1AFC">
        <w:rPr>
          <w:rFonts w:asciiTheme="minorHAnsi" w:hAnsiTheme="minorHAnsi" w:cstheme="minorHAnsi"/>
          <w:sz w:val="22"/>
          <w:szCs w:val="22"/>
        </w:rPr>
        <w:t xml:space="preserve"> in most respects,</w:t>
      </w:r>
      <w:r w:rsidR="002E331F" w:rsidRPr="006D1AFC">
        <w:rPr>
          <w:rFonts w:asciiTheme="minorHAnsi" w:hAnsiTheme="minorHAnsi" w:cstheme="minorHAnsi"/>
          <w:sz w:val="22"/>
          <w:szCs w:val="22"/>
        </w:rPr>
        <w:t xml:space="preserve"> DEQ’s legal counsel </w:t>
      </w:r>
      <w:r w:rsidR="00C75850" w:rsidRPr="006D1AFC">
        <w:rPr>
          <w:rFonts w:asciiTheme="minorHAnsi" w:hAnsiTheme="minorHAnsi" w:cstheme="minorHAnsi"/>
          <w:sz w:val="22"/>
          <w:szCs w:val="22"/>
        </w:rPr>
        <w:t xml:space="preserve">felt that </w:t>
      </w:r>
      <w:r w:rsidR="00C62AAD" w:rsidRPr="006D1AFC">
        <w:rPr>
          <w:rFonts w:asciiTheme="minorHAnsi" w:hAnsiTheme="minorHAnsi" w:cstheme="minorHAnsi"/>
          <w:sz w:val="22"/>
          <w:szCs w:val="22"/>
        </w:rPr>
        <w:t>the</w:t>
      </w:r>
      <w:r w:rsidR="00C75850" w:rsidRPr="006D1AFC">
        <w:rPr>
          <w:rFonts w:asciiTheme="minorHAnsi" w:hAnsiTheme="minorHAnsi" w:cstheme="minorHAnsi"/>
          <w:sz w:val="22"/>
          <w:szCs w:val="22"/>
        </w:rPr>
        <w:t xml:space="preserve"> differences </w:t>
      </w:r>
      <w:r w:rsidR="00C62AAD" w:rsidRPr="006D1AFC">
        <w:rPr>
          <w:rFonts w:asciiTheme="minorHAnsi" w:hAnsiTheme="minorHAnsi" w:cstheme="minorHAnsi"/>
          <w:sz w:val="22"/>
          <w:szCs w:val="22"/>
        </w:rPr>
        <w:t>between</w:t>
      </w:r>
      <w:r w:rsidR="00C75850" w:rsidRPr="006D1AFC">
        <w:rPr>
          <w:rFonts w:asciiTheme="minorHAnsi" w:hAnsiTheme="minorHAnsi" w:cstheme="minorHAnsi"/>
          <w:sz w:val="22"/>
          <w:szCs w:val="22"/>
        </w:rPr>
        <w:t xml:space="preserve"> the state and federal laws</w:t>
      </w:r>
      <w:r w:rsidR="00656171" w:rsidRPr="006D1AFC">
        <w:rPr>
          <w:rFonts w:asciiTheme="minorHAnsi" w:hAnsiTheme="minorHAnsi" w:cstheme="minorHAnsi"/>
          <w:sz w:val="22"/>
          <w:szCs w:val="22"/>
        </w:rPr>
        <w:t xml:space="preserve"> were significant enough that the certification of equivalence could not be made</w:t>
      </w:r>
      <w:r w:rsidR="002E331F" w:rsidRPr="006D1AFC">
        <w:rPr>
          <w:rFonts w:asciiTheme="minorHAnsi" w:hAnsiTheme="minorHAnsi" w:cstheme="minorHAnsi"/>
          <w:sz w:val="22"/>
          <w:szCs w:val="22"/>
        </w:rPr>
        <w:t>.</w:t>
      </w:r>
      <w:r w:rsidR="00656171" w:rsidRPr="006D1AFC">
        <w:rPr>
          <w:rFonts w:asciiTheme="minorHAnsi" w:hAnsiTheme="minorHAnsi" w:cstheme="minorHAnsi"/>
          <w:sz w:val="22"/>
          <w:szCs w:val="22"/>
        </w:rPr>
        <w:t xml:space="preserve"> Therefore, the WPCSRF program will use the federal procurement requirements for architect and engineer procurement rather than try to change the state law.</w:t>
      </w:r>
    </w:p>
    <w:p w14:paraId="44F91B1D" w14:textId="77777777" w:rsidR="002E331F" w:rsidRPr="00A14480" w:rsidRDefault="002E331F" w:rsidP="00306631">
      <w:pPr>
        <w:widowControl/>
        <w:tabs>
          <w:tab w:val="left" w:pos="-1440"/>
          <w:tab w:val="left" w:pos="1440"/>
        </w:tabs>
        <w:ind w:left="1440"/>
        <w:rPr>
          <w:rFonts w:asciiTheme="minorHAnsi" w:hAnsiTheme="minorHAnsi" w:cstheme="minorHAnsi"/>
          <w:sz w:val="22"/>
          <w:szCs w:val="22"/>
        </w:rPr>
      </w:pPr>
    </w:p>
    <w:p w14:paraId="23920DBD" w14:textId="77777777" w:rsidR="002E331F" w:rsidRPr="00A14480" w:rsidRDefault="007C18B5" w:rsidP="003E471F">
      <w:pPr>
        <w:widowControl/>
        <w:tabs>
          <w:tab w:val="left" w:pos="-1440"/>
          <w:tab w:val="left" w:pos="1440"/>
        </w:tabs>
        <w:ind w:left="1440"/>
        <w:rPr>
          <w:rFonts w:asciiTheme="minorHAnsi" w:hAnsiTheme="minorHAnsi" w:cstheme="minorHAnsi"/>
          <w:sz w:val="22"/>
          <w:szCs w:val="22"/>
        </w:rPr>
      </w:pPr>
      <w:r w:rsidRPr="00A14480">
        <w:rPr>
          <w:rFonts w:asciiTheme="minorHAnsi" w:hAnsiTheme="minorHAnsi" w:cstheme="minorHAnsi"/>
          <w:b/>
          <w:sz w:val="22"/>
          <w:szCs w:val="22"/>
        </w:rPr>
        <w:t>Fiscal Sustainability Plans</w:t>
      </w:r>
      <w:r w:rsidR="002E331F" w:rsidRPr="00A14480">
        <w:rPr>
          <w:rFonts w:asciiTheme="minorHAnsi" w:hAnsiTheme="minorHAnsi" w:cstheme="minorHAnsi"/>
          <w:b/>
          <w:sz w:val="22"/>
          <w:szCs w:val="22"/>
        </w:rPr>
        <w:t>:</w:t>
      </w:r>
      <w:r w:rsidR="002E331F" w:rsidRPr="00A14480">
        <w:rPr>
          <w:rFonts w:asciiTheme="minorHAnsi" w:hAnsiTheme="minorHAnsi" w:cstheme="minorHAnsi"/>
          <w:sz w:val="22"/>
          <w:szCs w:val="22"/>
        </w:rPr>
        <w:t xml:space="preserve"> </w:t>
      </w:r>
      <w:r w:rsidRPr="00A14480">
        <w:rPr>
          <w:rFonts w:asciiTheme="minorHAnsi" w:hAnsiTheme="minorHAnsi" w:cstheme="minorHAnsi"/>
          <w:sz w:val="22"/>
          <w:szCs w:val="22"/>
        </w:rPr>
        <w:t xml:space="preserve"> A loan recipient must ce</w:t>
      </w:r>
      <w:r w:rsidR="003E471F" w:rsidRPr="00A14480">
        <w:rPr>
          <w:rFonts w:asciiTheme="minorHAnsi" w:hAnsiTheme="minorHAnsi" w:cstheme="minorHAnsi"/>
          <w:sz w:val="22"/>
          <w:szCs w:val="22"/>
        </w:rPr>
        <w:t xml:space="preserve">rtify that it has developed and </w:t>
      </w:r>
      <w:r w:rsidR="000338DF" w:rsidRPr="00A14480">
        <w:rPr>
          <w:rFonts w:asciiTheme="minorHAnsi" w:hAnsiTheme="minorHAnsi" w:cstheme="minorHAnsi"/>
          <w:sz w:val="22"/>
          <w:szCs w:val="22"/>
        </w:rPr>
        <w:t xml:space="preserve">implemented </w:t>
      </w:r>
      <w:r w:rsidRPr="00A14480">
        <w:rPr>
          <w:rFonts w:asciiTheme="minorHAnsi" w:hAnsiTheme="minorHAnsi" w:cstheme="minorHAnsi"/>
          <w:sz w:val="22"/>
          <w:szCs w:val="22"/>
        </w:rPr>
        <w:t xml:space="preserve">a fiscal sustainability plan that includes: an inventory of critical assets; an evaluation of the condition and performance of the assets; evaluation and implementation of water and energy conservation efforts; and a plan for maintaining, </w:t>
      </w:r>
      <w:r w:rsidRPr="00A14480">
        <w:rPr>
          <w:rFonts w:asciiTheme="minorHAnsi" w:hAnsiTheme="minorHAnsi" w:cstheme="minorHAnsi"/>
          <w:sz w:val="22"/>
          <w:szCs w:val="22"/>
        </w:rPr>
        <w:lastRenderedPageBreak/>
        <w:t xml:space="preserve">repairing and replacement of treatment works. </w:t>
      </w:r>
      <w:r w:rsidR="009B1941" w:rsidRPr="00A14480">
        <w:rPr>
          <w:rFonts w:asciiTheme="minorHAnsi" w:hAnsiTheme="minorHAnsi" w:cstheme="minorHAnsi"/>
          <w:sz w:val="22"/>
          <w:szCs w:val="22"/>
        </w:rPr>
        <w:t>Some</w:t>
      </w:r>
      <w:r w:rsidRPr="00A14480">
        <w:rPr>
          <w:rFonts w:asciiTheme="minorHAnsi" w:hAnsiTheme="minorHAnsi" w:cstheme="minorHAnsi"/>
          <w:sz w:val="22"/>
          <w:szCs w:val="22"/>
        </w:rPr>
        <w:t xml:space="preserve"> states, including Montana, do not give direct loans to communities. Rather,</w:t>
      </w:r>
      <w:r w:rsidR="00EC2FC1" w:rsidRPr="00A14480">
        <w:rPr>
          <w:rFonts w:asciiTheme="minorHAnsi" w:hAnsiTheme="minorHAnsi" w:cstheme="minorHAnsi"/>
          <w:sz w:val="22"/>
          <w:szCs w:val="22"/>
        </w:rPr>
        <w:t xml:space="preserve"> they</w:t>
      </w:r>
      <w:r w:rsidRPr="00A14480">
        <w:rPr>
          <w:rFonts w:asciiTheme="minorHAnsi" w:hAnsiTheme="minorHAnsi" w:cstheme="minorHAnsi"/>
          <w:sz w:val="22"/>
          <w:szCs w:val="22"/>
        </w:rPr>
        <w:t xml:space="preserve"> buy the bonds that are issued by communities.  The wording in the WRRDA </w:t>
      </w:r>
      <w:r w:rsidR="0038557E" w:rsidRPr="00A14480">
        <w:rPr>
          <w:rFonts w:asciiTheme="minorHAnsi" w:hAnsiTheme="minorHAnsi" w:cstheme="minorHAnsi"/>
          <w:sz w:val="22"/>
          <w:szCs w:val="22"/>
        </w:rPr>
        <w:t xml:space="preserve">pertaining to this requirement </w:t>
      </w:r>
      <w:r w:rsidR="00B84E80" w:rsidRPr="00A14480">
        <w:rPr>
          <w:rFonts w:asciiTheme="minorHAnsi" w:hAnsiTheme="minorHAnsi" w:cstheme="minorHAnsi"/>
          <w:sz w:val="22"/>
          <w:szCs w:val="22"/>
        </w:rPr>
        <w:t xml:space="preserve">specifically </w:t>
      </w:r>
      <w:r w:rsidRPr="00A14480">
        <w:rPr>
          <w:rFonts w:asciiTheme="minorHAnsi" w:hAnsiTheme="minorHAnsi" w:cstheme="minorHAnsi"/>
          <w:sz w:val="22"/>
          <w:szCs w:val="22"/>
        </w:rPr>
        <w:t>refers to loans and, therefore, unless and until the wording in the law is modified, EPA has indicated that this requirement does not apply to Montana’s WPCSRF program.</w:t>
      </w:r>
    </w:p>
    <w:p w14:paraId="5B69F3EE" w14:textId="77777777" w:rsidR="0038557E" w:rsidRPr="00A14480" w:rsidRDefault="0038557E" w:rsidP="0086313A">
      <w:pPr>
        <w:widowControl/>
        <w:tabs>
          <w:tab w:val="left" w:pos="-1440"/>
          <w:tab w:val="left" w:pos="1440"/>
        </w:tabs>
        <w:rPr>
          <w:rFonts w:asciiTheme="minorHAnsi" w:hAnsiTheme="minorHAnsi" w:cstheme="minorHAnsi"/>
          <w:sz w:val="22"/>
          <w:szCs w:val="22"/>
        </w:rPr>
      </w:pPr>
    </w:p>
    <w:p w14:paraId="0ABFDDF6" w14:textId="3DEFBC21" w:rsidR="0038557E" w:rsidRPr="008F403F" w:rsidRDefault="00263BDB" w:rsidP="00C01DA4">
      <w:pPr>
        <w:widowControl/>
        <w:tabs>
          <w:tab w:val="left" w:pos="-1440"/>
          <w:tab w:val="left" w:pos="1440"/>
        </w:tabs>
        <w:ind w:left="1440"/>
        <w:rPr>
          <w:rFonts w:asciiTheme="minorHAnsi" w:hAnsiTheme="minorHAnsi" w:cstheme="minorHAnsi"/>
          <w:strike/>
          <w:sz w:val="22"/>
          <w:szCs w:val="22"/>
        </w:rPr>
      </w:pPr>
      <w:r w:rsidRPr="002A7227">
        <w:rPr>
          <w:rFonts w:asciiTheme="minorHAnsi" w:hAnsiTheme="minorHAnsi" w:cstheme="minorHAnsi"/>
          <w:b/>
          <w:sz w:val="22"/>
          <w:szCs w:val="22"/>
        </w:rPr>
        <w:t>Disadvantaged Communities/</w:t>
      </w:r>
      <w:r w:rsidR="0038557E" w:rsidRPr="002A7227">
        <w:rPr>
          <w:rFonts w:asciiTheme="minorHAnsi" w:hAnsiTheme="minorHAnsi" w:cstheme="minorHAnsi"/>
          <w:b/>
          <w:sz w:val="22"/>
          <w:szCs w:val="22"/>
        </w:rPr>
        <w:t>Affordability:</w:t>
      </w:r>
      <w:r w:rsidR="0038557E" w:rsidRPr="002A7227">
        <w:rPr>
          <w:rFonts w:asciiTheme="minorHAnsi" w:hAnsiTheme="minorHAnsi" w:cstheme="minorHAnsi"/>
          <w:sz w:val="22"/>
          <w:szCs w:val="22"/>
        </w:rPr>
        <w:t xml:space="preserve">  </w:t>
      </w:r>
      <w:r w:rsidRPr="002A7227">
        <w:rPr>
          <w:rFonts w:asciiTheme="minorHAnsi" w:hAnsiTheme="minorHAnsi" w:cstheme="minorHAnsi"/>
          <w:sz w:val="22"/>
          <w:szCs w:val="22"/>
        </w:rPr>
        <w:t xml:space="preserve">A key priority of the bipartisan infrastructure </w:t>
      </w:r>
      <w:r w:rsidR="00016509" w:rsidRPr="002A7227">
        <w:rPr>
          <w:rFonts w:asciiTheme="minorHAnsi" w:hAnsiTheme="minorHAnsi" w:cstheme="minorHAnsi"/>
          <w:sz w:val="22"/>
          <w:szCs w:val="22"/>
        </w:rPr>
        <w:t xml:space="preserve">law </w:t>
      </w:r>
      <w:r w:rsidR="00C508E6" w:rsidRPr="002A7227">
        <w:rPr>
          <w:rFonts w:asciiTheme="minorHAnsi" w:hAnsiTheme="minorHAnsi" w:cstheme="minorHAnsi"/>
          <w:sz w:val="22"/>
          <w:szCs w:val="22"/>
        </w:rPr>
        <w:t xml:space="preserve">(BIL) </w:t>
      </w:r>
      <w:r w:rsidR="00016509" w:rsidRPr="002A7227">
        <w:rPr>
          <w:rFonts w:asciiTheme="minorHAnsi" w:hAnsiTheme="minorHAnsi" w:cstheme="minorHAnsi"/>
          <w:sz w:val="22"/>
          <w:szCs w:val="22"/>
        </w:rPr>
        <w:t>is</w:t>
      </w:r>
      <w:r w:rsidRPr="002A7227">
        <w:rPr>
          <w:rFonts w:asciiTheme="minorHAnsi" w:hAnsiTheme="minorHAnsi" w:cstheme="minorHAnsi"/>
          <w:sz w:val="22"/>
          <w:szCs w:val="22"/>
        </w:rPr>
        <w:t xml:space="preserve"> to ensure that </w:t>
      </w:r>
      <w:r w:rsidR="0005298F" w:rsidRPr="002A7227">
        <w:rPr>
          <w:rFonts w:asciiTheme="minorHAnsi" w:hAnsiTheme="minorHAnsi" w:cstheme="minorHAnsi"/>
          <w:sz w:val="22"/>
          <w:szCs w:val="22"/>
        </w:rPr>
        <w:t>small (population &lt;</w:t>
      </w:r>
      <w:r w:rsidR="005D425B" w:rsidRPr="002A7227">
        <w:rPr>
          <w:rFonts w:asciiTheme="minorHAnsi" w:hAnsiTheme="minorHAnsi" w:cstheme="minorHAnsi"/>
          <w:sz w:val="22"/>
          <w:szCs w:val="22"/>
        </w:rPr>
        <w:t xml:space="preserve"> </w:t>
      </w:r>
      <w:r w:rsidR="0005298F" w:rsidRPr="002A7227">
        <w:rPr>
          <w:rFonts w:asciiTheme="minorHAnsi" w:hAnsiTheme="minorHAnsi" w:cstheme="minorHAnsi"/>
          <w:sz w:val="22"/>
          <w:szCs w:val="22"/>
        </w:rPr>
        <w:t xml:space="preserve">10,000) or </w:t>
      </w:r>
      <w:r w:rsidRPr="002A7227">
        <w:rPr>
          <w:rFonts w:asciiTheme="minorHAnsi" w:hAnsiTheme="minorHAnsi" w:cstheme="minorHAnsi"/>
          <w:sz w:val="22"/>
          <w:szCs w:val="22"/>
        </w:rPr>
        <w:t xml:space="preserve">disadvantaged communities benefit equitably </w:t>
      </w:r>
      <w:r w:rsidR="00016509" w:rsidRPr="002A7227">
        <w:rPr>
          <w:rFonts w:asciiTheme="minorHAnsi" w:hAnsiTheme="minorHAnsi" w:cstheme="minorHAnsi"/>
          <w:sz w:val="22"/>
          <w:szCs w:val="22"/>
        </w:rPr>
        <w:t>from this investment in water infrastructure. Disadvantaged communities can include low-income people, communities of color, or areas that experience, or are</w:t>
      </w:r>
      <w:r w:rsidR="00E700B2" w:rsidRPr="002A7227">
        <w:rPr>
          <w:rFonts w:asciiTheme="minorHAnsi" w:hAnsiTheme="minorHAnsi" w:cstheme="minorHAnsi"/>
          <w:sz w:val="22"/>
          <w:szCs w:val="22"/>
        </w:rPr>
        <w:t xml:space="preserve"> at</w:t>
      </w:r>
      <w:r w:rsidR="00016509" w:rsidRPr="002A7227">
        <w:rPr>
          <w:rFonts w:asciiTheme="minorHAnsi" w:hAnsiTheme="minorHAnsi" w:cstheme="minorHAnsi"/>
          <w:sz w:val="22"/>
          <w:szCs w:val="22"/>
        </w:rPr>
        <w:t xml:space="preserve"> risk of experiencing, </w:t>
      </w:r>
      <w:r w:rsidR="0005298F" w:rsidRPr="002A7227">
        <w:rPr>
          <w:rFonts w:asciiTheme="minorHAnsi" w:hAnsiTheme="minorHAnsi" w:cstheme="minorHAnsi"/>
          <w:sz w:val="22"/>
          <w:szCs w:val="22"/>
        </w:rPr>
        <w:t>disproportionately high</w:t>
      </w:r>
      <w:r w:rsidR="00016509" w:rsidRPr="002A7227">
        <w:rPr>
          <w:rFonts w:asciiTheme="minorHAnsi" w:hAnsiTheme="minorHAnsi" w:cstheme="minorHAnsi"/>
          <w:sz w:val="22"/>
          <w:szCs w:val="22"/>
        </w:rPr>
        <w:t xml:space="preserve"> exposure to pollutants. </w:t>
      </w:r>
    </w:p>
    <w:p w14:paraId="7DB2DA70" w14:textId="77777777" w:rsidR="00EC2FC1" w:rsidRDefault="00EC2FC1" w:rsidP="00306631">
      <w:pPr>
        <w:widowControl/>
        <w:tabs>
          <w:tab w:val="left" w:pos="-1440"/>
          <w:tab w:val="left" w:pos="1440"/>
        </w:tabs>
        <w:ind w:left="1440"/>
        <w:rPr>
          <w:rFonts w:asciiTheme="minorHAnsi" w:hAnsiTheme="minorHAnsi" w:cstheme="minorHAnsi"/>
          <w:sz w:val="22"/>
          <w:szCs w:val="22"/>
        </w:rPr>
      </w:pPr>
    </w:p>
    <w:p w14:paraId="410AD6A1" w14:textId="1BCD9EC5" w:rsidR="000E7E56" w:rsidRPr="007B7E91" w:rsidRDefault="00155675" w:rsidP="00B015B1">
      <w:pPr>
        <w:ind w:left="1440"/>
        <w:rPr>
          <w:rFonts w:asciiTheme="minorHAnsi" w:hAnsiTheme="minorHAnsi" w:cstheme="minorHAnsi"/>
          <w:sz w:val="22"/>
          <w:szCs w:val="22"/>
        </w:rPr>
      </w:pPr>
      <w:r w:rsidRPr="007B7E91">
        <w:rPr>
          <w:rFonts w:asciiTheme="minorHAnsi" w:hAnsiTheme="minorHAnsi" w:cstheme="minorHAnsi"/>
          <w:b/>
          <w:sz w:val="22"/>
          <w:szCs w:val="22"/>
        </w:rPr>
        <w:t>Build America/Buy America</w:t>
      </w:r>
      <w:r w:rsidR="003A3C6F" w:rsidRPr="007B7E91">
        <w:rPr>
          <w:rFonts w:asciiTheme="minorHAnsi" w:hAnsiTheme="minorHAnsi" w:cstheme="minorHAnsi"/>
          <w:b/>
          <w:sz w:val="22"/>
          <w:szCs w:val="22"/>
        </w:rPr>
        <w:t xml:space="preserve"> (BABA) Requirements</w:t>
      </w:r>
      <w:r w:rsidRPr="007B7E91">
        <w:rPr>
          <w:rFonts w:asciiTheme="minorHAnsi" w:hAnsiTheme="minorHAnsi" w:cstheme="minorHAnsi"/>
          <w:b/>
          <w:sz w:val="22"/>
          <w:szCs w:val="22"/>
        </w:rPr>
        <w:t>:</w:t>
      </w:r>
      <w:r w:rsidR="00FF11DD" w:rsidRPr="007B7E91">
        <w:rPr>
          <w:rFonts w:asciiTheme="minorHAnsi" w:hAnsiTheme="minorHAnsi" w:cstheme="minorHAnsi"/>
          <w:b/>
          <w:sz w:val="22"/>
          <w:szCs w:val="22"/>
        </w:rPr>
        <w:t xml:space="preserve"> </w:t>
      </w:r>
      <w:r w:rsidR="00FF11DD" w:rsidRPr="007B7E91">
        <w:rPr>
          <w:rFonts w:asciiTheme="minorHAnsi" w:hAnsiTheme="minorHAnsi" w:cstheme="minorHAnsi"/>
          <w:bCs/>
          <w:sz w:val="22"/>
          <w:szCs w:val="22"/>
        </w:rPr>
        <w:t xml:space="preserve">Effective May 14, </w:t>
      </w:r>
      <w:r w:rsidR="003F38D4" w:rsidRPr="007B7E91">
        <w:rPr>
          <w:rFonts w:asciiTheme="minorHAnsi" w:hAnsiTheme="minorHAnsi" w:cstheme="minorHAnsi"/>
          <w:bCs/>
          <w:sz w:val="22"/>
          <w:szCs w:val="22"/>
        </w:rPr>
        <w:t xml:space="preserve">2022, all </w:t>
      </w:r>
      <w:r w:rsidR="000E7E56" w:rsidRPr="007B7E91">
        <w:rPr>
          <w:rFonts w:asciiTheme="minorHAnsi" w:hAnsiTheme="minorHAnsi" w:cstheme="minorHAnsi"/>
          <w:bCs/>
          <w:sz w:val="22"/>
          <w:szCs w:val="22"/>
        </w:rPr>
        <w:t xml:space="preserve">WPCSRF </w:t>
      </w:r>
      <w:r w:rsidR="003F38D4" w:rsidRPr="007B7E91">
        <w:rPr>
          <w:rFonts w:asciiTheme="minorHAnsi" w:hAnsiTheme="minorHAnsi" w:cstheme="minorHAnsi"/>
          <w:bCs/>
          <w:sz w:val="22"/>
          <w:szCs w:val="22"/>
        </w:rPr>
        <w:t xml:space="preserve">projects </w:t>
      </w:r>
      <w:r w:rsidR="000E7E56" w:rsidRPr="007B7E91">
        <w:rPr>
          <w:rFonts w:asciiTheme="minorHAnsi" w:hAnsiTheme="minorHAnsi" w:cstheme="minorHAnsi"/>
          <w:bCs/>
          <w:sz w:val="22"/>
          <w:szCs w:val="22"/>
        </w:rPr>
        <w:t>funded</w:t>
      </w:r>
      <w:r w:rsidR="003A3C6F" w:rsidRPr="007B7E91">
        <w:rPr>
          <w:rFonts w:asciiTheme="minorHAnsi" w:hAnsiTheme="minorHAnsi" w:cstheme="minorHAnsi"/>
          <w:bCs/>
          <w:sz w:val="22"/>
          <w:szCs w:val="22"/>
        </w:rPr>
        <w:t xml:space="preserve"> fully or in part </w:t>
      </w:r>
      <w:r w:rsidR="000E7E56" w:rsidRPr="007B7E91">
        <w:rPr>
          <w:rFonts w:asciiTheme="minorHAnsi" w:hAnsiTheme="minorHAnsi" w:cstheme="minorHAnsi"/>
          <w:bCs/>
          <w:sz w:val="22"/>
          <w:szCs w:val="22"/>
        </w:rPr>
        <w:t>with</w:t>
      </w:r>
      <w:r w:rsidR="00565EF5" w:rsidRPr="007B7E91">
        <w:rPr>
          <w:rFonts w:asciiTheme="minorHAnsi" w:hAnsiTheme="minorHAnsi" w:cstheme="minorHAnsi"/>
          <w:bCs/>
          <w:sz w:val="22"/>
          <w:szCs w:val="22"/>
        </w:rPr>
        <w:t xml:space="preserve"> </w:t>
      </w:r>
      <w:r w:rsidR="00E852C4" w:rsidRPr="007B7E91">
        <w:rPr>
          <w:rFonts w:asciiTheme="minorHAnsi" w:hAnsiTheme="minorHAnsi" w:cstheme="minorHAnsi"/>
          <w:bCs/>
          <w:sz w:val="22"/>
          <w:szCs w:val="22"/>
        </w:rPr>
        <w:t>b</w:t>
      </w:r>
      <w:r w:rsidR="003F38D4" w:rsidRPr="007B7E91">
        <w:rPr>
          <w:rFonts w:asciiTheme="minorHAnsi" w:hAnsiTheme="minorHAnsi" w:cstheme="minorHAnsi"/>
          <w:bCs/>
          <w:sz w:val="22"/>
          <w:szCs w:val="22"/>
        </w:rPr>
        <w:t xml:space="preserve">ase or </w:t>
      </w:r>
      <w:r w:rsidR="00E852C4" w:rsidRPr="007B7E91">
        <w:rPr>
          <w:rFonts w:asciiTheme="minorHAnsi" w:hAnsiTheme="minorHAnsi" w:cstheme="minorHAnsi"/>
          <w:bCs/>
          <w:sz w:val="22"/>
          <w:szCs w:val="22"/>
        </w:rPr>
        <w:t>s</w:t>
      </w:r>
      <w:r w:rsidR="003F38D4" w:rsidRPr="007B7E91">
        <w:rPr>
          <w:rFonts w:asciiTheme="minorHAnsi" w:hAnsiTheme="minorHAnsi" w:cstheme="minorHAnsi"/>
          <w:bCs/>
          <w:sz w:val="22"/>
          <w:szCs w:val="22"/>
        </w:rPr>
        <w:t xml:space="preserve">upplemental capitalization grant funds </w:t>
      </w:r>
      <w:r w:rsidR="00565EF5" w:rsidRPr="007B7E91">
        <w:rPr>
          <w:rFonts w:asciiTheme="minorHAnsi" w:hAnsiTheme="minorHAnsi" w:cstheme="minorHAnsi"/>
          <w:bCs/>
          <w:sz w:val="22"/>
          <w:szCs w:val="22"/>
        </w:rPr>
        <w:t xml:space="preserve">must comply with </w:t>
      </w:r>
      <w:r w:rsidR="00146652" w:rsidRPr="007B7E91">
        <w:rPr>
          <w:rFonts w:asciiTheme="minorHAnsi" w:hAnsiTheme="minorHAnsi" w:cstheme="minorHAnsi"/>
          <w:bCs/>
          <w:sz w:val="22"/>
          <w:szCs w:val="22"/>
        </w:rPr>
        <w:t xml:space="preserve">the </w:t>
      </w:r>
      <w:r w:rsidR="003F38D4" w:rsidRPr="007B7E91">
        <w:rPr>
          <w:rFonts w:asciiTheme="minorHAnsi" w:hAnsiTheme="minorHAnsi" w:cstheme="minorHAnsi"/>
          <w:bCs/>
          <w:sz w:val="22"/>
          <w:szCs w:val="22"/>
        </w:rPr>
        <w:t>Build America, Buy America</w:t>
      </w:r>
      <w:r w:rsidR="00565EF5" w:rsidRPr="007B7E91">
        <w:rPr>
          <w:rFonts w:asciiTheme="minorHAnsi" w:hAnsiTheme="minorHAnsi" w:cstheme="minorHAnsi"/>
          <w:bCs/>
          <w:sz w:val="22"/>
          <w:szCs w:val="22"/>
        </w:rPr>
        <w:t xml:space="preserve"> Act</w:t>
      </w:r>
      <w:r w:rsidR="003F38D4" w:rsidRPr="007B7E91">
        <w:rPr>
          <w:rFonts w:asciiTheme="minorHAnsi" w:hAnsiTheme="minorHAnsi" w:cstheme="minorHAnsi"/>
          <w:bCs/>
          <w:sz w:val="22"/>
          <w:szCs w:val="22"/>
        </w:rPr>
        <w:t xml:space="preserve">. </w:t>
      </w:r>
      <w:r w:rsidR="000E7E56" w:rsidRPr="007B7E91">
        <w:rPr>
          <w:rFonts w:asciiTheme="minorHAnsi" w:hAnsiTheme="minorHAnsi" w:cstheme="minorHAnsi"/>
          <w:bCs/>
          <w:sz w:val="22"/>
          <w:szCs w:val="22"/>
        </w:rPr>
        <w:t xml:space="preserve">This Act requires that </w:t>
      </w:r>
      <w:r w:rsidR="00801715" w:rsidRPr="007B7E91">
        <w:rPr>
          <w:rFonts w:asciiTheme="minorHAnsi" w:hAnsiTheme="minorHAnsi" w:cstheme="minorHAnsi"/>
          <w:sz w:val="22"/>
          <w:szCs w:val="22"/>
        </w:rPr>
        <w:t>all</w:t>
      </w:r>
      <w:r w:rsidR="000E7E56" w:rsidRPr="007B7E91">
        <w:rPr>
          <w:rFonts w:asciiTheme="minorHAnsi" w:hAnsiTheme="minorHAnsi" w:cstheme="minorHAnsi"/>
          <w:sz w:val="22"/>
          <w:szCs w:val="22"/>
        </w:rPr>
        <w:t xml:space="preserve"> the iron, steel, manufactured products, and construction materials used in the project must be produced in the United States. </w:t>
      </w:r>
    </w:p>
    <w:p w14:paraId="57D8A54B" w14:textId="77777777" w:rsidR="000E7E56" w:rsidRPr="007B7E91" w:rsidRDefault="000E7E56" w:rsidP="000E7E56">
      <w:pPr>
        <w:rPr>
          <w:rFonts w:asciiTheme="minorHAnsi" w:hAnsiTheme="minorHAnsi" w:cstheme="minorHAnsi"/>
          <w:sz w:val="22"/>
          <w:szCs w:val="22"/>
        </w:rPr>
      </w:pPr>
    </w:p>
    <w:p w14:paraId="2D4A210A" w14:textId="77777777" w:rsidR="000E7E56" w:rsidRPr="007B7E91" w:rsidRDefault="000E7E56" w:rsidP="00B015B1">
      <w:pPr>
        <w:ind w:left="1440"/>
        <w:rPr>
          <w:rFonts w:asciiTheme="minorHAnsi" w:hAnsiTheme="minorHAnsi" w:cstheme="minorHAnsi"/>
          <w:sz w:val="22"/>
          <w:szCs w:val="22"/>
        </w:rPr>
      </w:pPr>
      <w:r w:rsidRPr="007B7E91">
        <w:rPr>
          <w:rFonts w:asciiTheme="minorHAnsi" w:hAnsiTheme="minorHAnsi" w:cstheme="minorHAnsi"/>
          <w:sz w:val="22"/>
          <w:szCs w:val="22"/>
        </w:rPr>
        <w:t xml:space="preserve">For iron and steel products and construction materials that are permanently incorporated in the project, all manufacturing processes, from the initial melting state through the application of coatings must occur in the United States. This includes products made primarily of iron or steel such as lined or unlined pipes and fittings, manhole covers and other municipal castings, hydrants, tanks, flanges, pipe clamps and restraints, valves, structural steel, and reinforced precast concrete and construction materials </w:t>
      </w:r>
      <w:bookmarkStart w:id="26" w:name="_Hlk104370317"/>
      <w:r w:rsidRPr="007B7E91">
        <w:rPr>
          <w:rFonts w:asciiTheme="minorHAnsi" w:hAnsiTheme="minorHAnsi" w:cstheme="minorHAnsi"/>
          <w:sz w:val="22"/>
          <w:szCs w:val="22"/>
        </w:rPr>
        <w:t xml:space="preserve">made primarily of iron or steel </w:t>
      </w:r>
      <w:bookmarkEnd w:id="26"/>
      <w:r w:rsidRPr="007B7E91">
        <w:rPr>
          <w:rFonts w:asciiTheme="minorHAnsi" w:hAnsiTheme="minorHAnsi" w:cstheme="minorHAnsi"/>
          <w:sz w:val="22"/>
          <w:szCs w:val="22"/>
        </w:rPr>
        <w:t xml:space="preserve">such as wire, cables, rebar, framing, joists, decking, grating, railings, stairs, and fencing. </w:t>
      </w:r>
    </w:p>
    <w:p w14:paraId="0FE23A9A" w14:textId="77777777" w:rsidR="000E7E56" w:rsidRPr="007B7E91" w:rsidRDefault="000E7E56" w:rsidP="000E7E56">
      <w:pPr>
        <w:rPr>
          <w:rFonts w:asciiTheme="minorHAnsi" w:hAnsiTheme="minorHAnsi" w:cstheme="minorHAnsi"/>
          <w:sz w:val="22"/>
          <w:szCs w:val="22"/>
        </w:rPr>
      </w:pPr>
    </w:p>
    <w:p w14:paraId="74EEE1BC" w14:textId="77777777" w:rsidR="000E7E56" w:rsidRPr="007B7E91" w:rsidRDefault="000E7E56" w:rsidP="00B015B1">
      <w:pPr>
        <w:ind w:left="1440"/>
        <w:rPr>
          <w:rFonts w:asciiTheme="minorHAnsi" w:hAnsiTheme="minorHAnsi" w:cstheme="minorHAnsi"/>
          <w:sz w:val="22"/>
          <w:szCs w:val="22"/>
        </w:rPr>
      </w:pPr>
      <w:r w:rsidRPr="007B7E91">
        <w:rPr>
          <w:rFonts w:asciiTheme="minorHAnsi" w:hAnsiTheme="minorHAnsi" w:cstheme="minorHAnsi"/>
          <w:sz w:val="22"/>
          <w:szCs w:val="22"/>
        </w:rPr>
        <w:t xml:space="preserve">The term “manufactured product”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This includes (but is not limited to) pumps, motors, drives, mixers, motorized screens, controls and switches, membrane bioreactor systems, membrane filtration systems, clarifiers, disinfection systems, HVAC systems, and skids that contain multiple components. </w:t>
      </w:r>
    </w:p>
    <w:p w14:paraId="0B56E78E" w14:textId="77777777" w:rsidR="000E7E56" w:rsidRPr="007B7E91" w:rsidRDefault="000E7E56" w:rsidP="000E7E56">
      <w:pPr>
        <w:rPr>
          <w:rFonts w:asciiTheme="minorHAnsi" w:hAnsiTheme="minorHAnsi" w:cstheme="minorHAnsi"/>
          <w:sz w:val="22"/>
          <w:szCs w:val="22"/>
        </w:rPr>
      </w:pPr>
    </w:p>
    <w:p w14:paraId="1FFDE89D" w14:textId="4DFE8637" w:rsidR="000E7E56" w:rsidRPr="007B7E91" w:rsidRDefault="000E7E56" w:rsidP="00B015B1">
      <w:pPr>
        <w:ind w:left="1440"/>
        <w:rPr>
          <w:rFonts w:asciiTheme="minorHAnsi" w:hAnsiTheme="minorHAnsi" w:cstheme="minorHAnsi"/>
          <w:sz w:val="22"/>
          <w:szCs w:val="22"/>
        </w:rPr>
      </w:pPr>
      <w:r w:rsidRPr="007B7E91">
        <w:rPr>
          <w:rFonts w:asciiTheme="minorHAnsi" w:hAnsiTheme="minorHAnsi" w:cstheme="minorHAnsi"/>
          <w:sz w:val="22"/>
          <w:szCs w:val="22"/>
        </w:rPr>
        <w:t>For construction materials, all manufacturing processes for the construction material occurred in the United States. This includes an article, material, or supply that is or consists primarily of non-ferrous metals (construction materials made of ferrous metals are covered under iron and steel), plastic- and polymer-based products including PVC, composite building materials, and polymers used in fiber optic cables, glass including optic glass, lumber, and drywall.</w:t>
      </w:r>
    </w:p>
    <w:p w14:paraId="386FC5BF" w14:textId="3301FB17" w:rsidR="00B015B1" w:rsidRPr="007B7E91" w:rsidRDefault="00B015B1" w:rsidP="00B015B1">
      <w:pPr>
        <w:ind w:left="1440"/>
        <w:rPr>
          <w:rFonts w:asciiTheme="minorHAnsi" w:hAnsiTheme="minorHAnsi" w:cstheme="minorHAnsi"/>
          <w:sz w:val="22"/>
          <w:szCs w:val="22"/>
        </w:rPr>
      </w:pPr>
    </w:p>
    <w:p w14:paraId="76CB5A31" w14:textId="77777777" w:rsidR="00BF3209" w:rsidRDefault="00B015B1" w:rsidP="00BF3209">
      <w:pPr>
        <w:widowControl/>
        <w:tabs>
          <w:tab w:val="left" w:pos="-1440"/>
          <w:tab w:val="left" w:pos="1440"/>
        </w:tabs>
        <w:ind w:left="1440"/>
        <w:rPr>
          <w:rFonts w:asciiTheme="minorHAnsi" w:hAnsiTheme="minorHAnsi" w:cstheme="minorHAnsi"/>
          <w:sz w:val="22"/>
          <w:szCs w:val="22"/>
        </w:rPr>
      </w:pPr>
      <w:r w:rsidRPr="007B7E91">
        <w:rPr>
          <w:rFonts w:asciiTheme="minorHAnsi" w:hAnsiTheme="minorHAnsi" w:cstheme="minorHAnsi"/>
          <w:sz w:val="22"/>
          <w:szCs w:val="22"/>
        </w:rPr>
        <w:t xml:space="preserve">Specification inserts and certification forms have been developed by the WPCSRF program </w:t>
      </w:r>
      <w:r w:rsidR="003A3C6F" w:rsidRPr="007B7E91">
        <w:rPr>
          <w:rFonts w:asciiTheme="minorHAnsi" w:hAnsiTheme="minorHAnsi" w:cstheme="minorHAnsi"/>
          <w:sz w:val="22"/>
          <w:szCs w:val="22"/>
        </w:rPr>
        <w:t xml:space="preserve">and </w:t>
      </w:r>
      <w:r w:rsidRPr="007B7E91">
        <w:rPr>
          <w:rFonts w:asciiTheme="minorHAnsi" w:hAnsiTheme="minorHAnsi" w:cstheme="minorHAnsi"/>
          <w:sz w:val="22"/>
          <w:szCs w:val="22"/>
        </w:rPr>
        <w:t>will be used to help communities meet this requirement.</w:t>
      </w:r>
    </w:p>
    <w:p w14:paraId="28A350B3" w14:textId="77777777" w:rsidR="008B61D4" w:rsidRDefault="008B61D4" w:rsidP="00BF3209">
      <w:pPr>
        <w:widowControl/>
        <w:tabs>
          <w:tab w:val="left" w:pos="-1440"/>
          <w:tab w:val="left" w:pos="1440"/>
        </w:tabs>
        <w:ind w:left="1440"/>
        <w:rPr>
          <w:rFonts w:asciiTheme="minorHAnsi" w:hAnsiTheme="minorHAnsi" w:cstheme="minorHAnsi"/>
          <w:b/>
          <w:sz w:val="22"/>
          <w:szCs w:val="22"/>
        </w:rPr>
      </w:pPr>
    </w:p>
    <w:p w14:paraId="4C4C7E2F" w14:textId="3B6C5F7B" w:rsidR="00264879" w:rsidRDefault="00264879" w:rsidP="00BF3209">
      <w:pPr>
        <w:widowControl/>
        <w:tabs>
          <w:tab w:val="left" w:pos="-1440"/>
          <w:tab w:val="left" w:pos="1440"/>
        </w:tabs>
        <w:ind w:left="1440"/>
        <w:rPr>
          <w:rFonts w:asciiTheme="minorHAnsi" w:hAnsiTheme="minorHAnsi" w:cstheme="minorHAnsi"/>
          <w:sz w:val="22"/>
          <w:szCs w:val="22"/>
        </w:rPr>
      </w:pPr>
      <w:r w:rsidRPr="00306631">
        <w:rPr>
          <w:rFonts w:asciiTheme="minorHAnsi" w:hAnsiTheme="minorHAnsi" w:cstheme="minorHAnsi"/>
          <w:b/>
          <w:sz w:val="22"/>
          <w:szCs w:val="22"/>
        </w:rPr>
        <w:t>Federal Davis Bacon wages and Disadvantaged Business Enterprises:</w:t>
      </w:r>
      <w:r>
        <w:rPr>
          <w:rFonts w:asciiTheme="minorHAnsi" w:hAnsiTheme="minorHAnsi" w:cstheme="minorHAnsi"/>
          <w:sz w:val="22"/>
          <w:szCs w:val="22"/>
        </w:rPr>
        <w:t xml:space="preserve">  These requirements have been in place for some time and will continue be a requirement. </w:t>
      </w:r>
      <w:r>
        <w:rPr>
          <w:rFonts w:asciiTheme="minorHAnsi" w:hAnsiTheme="minorHAnsi" w:cstheme="minorHAnsi"/>
          <w:sz w:val="22"/>
          <w:szCs w:val="22"/>
        </w:rPr>
        <w:lastRenderedPageBreak/>
        <w:t xml:space="preserve">Davis Bacon requirements apply to all SRF-funded projects and DBE </w:t>
      </w:r>
      <w:r w:rsidR="00121F8B">
        <w:rPr>
          <w:rFonts w:asciiTheme="minorHAnsi" w:hAnsiTheme="minorHAnsi" w:cstheme="minorHAnsi"/>
          <w:sz w:val="22"/>
          <w:szCs w:val="22"/>
        </w:rPr>
        <w:t xml:space="preserve">requirements </w:t>
      </w:r>
      <w:r>
        <w:rPr>
          <w:rFonts w:asciiTheme="minorHAnsi" w:hAnsiTheme="minorHAnsi" w:cstheme="minorHAnsi"/>
          <w:sz w:val="22"/>
          <w:szCs w:val="22"/>
        </w:rPr>
        <w:t>app</w:t>
      </w:r>
      <w:r w:rsidR="00121F8B">
        <w:rPr>
          <w:rFonts w:asciiTheme="minorHAnsi" w:hAnsiTheme="minorHAnsi" w:cstheme="minorHAnsi"/>
          <w:sz w:val="22"/>
          <w:szCs w:val="22"/>
        </w:rPr>
        <w:t>ly</w:t>
      </w:r>
      <w:r>
        <w:rPr>
          <w:rFonts w:asciiTheme="minorHAnsi" w:hAnsiTheme="minorHAnsi" w:cstheme="minorHAnsi"/>
          <w:sz w:val="22"/>
          <w:szCs w:val="22"/>
        </w:rPr>
        <w:t xml:space="preserve"> to only those projects funded</w:t>
      </w:r>
      <w:r w:rsidR="00121F8B">
        <w:rPr>
          <w:rFonts w:asciiTheme="minorHAnsi" w:hAnsiTheme="minorHAnsi" w:cstheme="minorHAnsi"/>
          <w:sz w:val="22"/>
          <w:szCs w:val="22"/>
        </w:rPr>
        <w:t xml:space="preserve"> with federal WPCSRF funds</w:t>
      </w:r>
      <w:r w:rsidR="009779B4">
        <w:rPr>
          <w:rFonts w:asciiTheme="minorHAnsi" w:hAnsiTheme="minorHAnsi" w:cstheme="minorHAnsi"/>
          <w:sz w:val="22"/>
          <w:szCs w:val="22"/>
        </w:rPr>
        <w:t xml:space="preserve"> including the EC grant funds</w:t>
      </w:r>
      <w:r w:rsidR="00121F8B">
        <w:rPr>
          <w:rFonts w:asciiTheme="minorHAnsi" w:hAnsiTheme="minorHAnsi" w:cstheme="minorHAnsi"/>
          <w:sz w:val="22"/>
          <w:szCs w:val="22"/>
        </w:rPr>
        <w:t>.</w:t>
      </w:r>
    </w:p>
    <w:p w14:paraId="2D919EC7" w14:textId="77777777" w:rsidR="00121F8B" w:rsidRDefault="00121F8B" w:rsidP="00306631">
      <w:pPr>
        <w:widowControl/>
        <w:tabs>
          <w:tab w:val="left" w:pos="-1440"/>
          <w:tab w:val="left" w:pos="1440"/>
        </w:tabs>
        <w:ind w:left="1440"/>
        <w:rPr>
          <w:rFonts w:asciiTheme="minorHAnsi" w:hAnsiTheme="minorHAnsi" w:cstheme="minorHAnsi"/>
          <w:sz w:val="22"/>
          <w:szCs w:val="22"/>
        </w:rPr>
      </w:pPr>
    </w:p>
    <w:p w14:paraId="4B167089" w14:textId="2657C9C1" w:rsidR="00121F8B" w:rsidRDefault="007D4893" w:rsidP="00046FCA">
      <w:pPr>
        <w:widowControl/>
        <w:tabs>
          <w:tab w:val="left" w:pos="-1440"/>
          <w:tab w:val="left" w:pos="1440"/>
        </w:tabs>
        <w:ind w:left="1440"/>
        <w:rPr>
          <w:rFonts w:asciiTheme="minorHAnsi" w:hAnsiTheme="minorHAnsi" w:cstheme="minorHAnsi"/>
          <w:sz w:val="22"/>
          <w:szCs w:val="22"/>
        </w:rPr>
      </w:pPr>
      <w:r>
        <w:rPr>
          <w:rFonts w:asciiTheme="minorHAnsi" w:hAnsiTheme="minorHAnsi" w:cstheme="minorHAnsi"/>
          <w:b/>
          <w:sz w:val="22"/>
          <w:szCs w:val="22"/>
        </w:rPr>
        <w:t xml:space="preserve"> </w:t>
      </w:r>
      <w:r w:rsidR="00121F8B" w:rsidRPr="00306631">
        <w:rPr>
          <w:rFonts w:asciiTheme="minorHAnsi" w:hAnsiTheme="minorHAnsi" w:cstheme="minorHAnsi"/>
          <w:b/>
          <w:sz w:val="22"/>
          <w:szCs w:val="22"/>
        </w:rPr>
        <w:t>Additional Subsidization</w:t>
      </w:r>
      <w:r w:rsidR="001B39CE" w:rsidRPr="00306631">
        <w:rPr>
          <w:rFonts w:asciiTheme="minorHAnsi" w:hAnsiTheme="minorHAnsi" w:cstheme="minorHAnsi"/>
          <w:b/>
          <w:sz w:val="22"/>
          <w:szCs w:val="22"/>
        </w:rPr>
        <w:t>:</w:t>
      </w:r>
      <w:r w:rsidR="001B39CE">
        <w:rPr>
          <w:rFonts w:asciiTheme="minorHAnsi" w:hAnsiTheme="minorHAnsi" w:cstheme="minorHAnsi"/>
          <w:b/>
          <w:sz w:val="22"/>
          <w:szCs w:val="22"/>
        </w:rPr>
        <w:t xml:space="preserve"> </w:t>
      </w:r>
      <w:r w:rsidR="001B39CE" w:rsidRPr="001B39CE">
        <w:rPr>
          <w:rFonts w:asciiTheme="minorHAnsi" w:hAnsiTheme="minorHAnsi" w:cstheme="minorHAnsi"/>
          <w:bCs/>
          <w:sz w:val="22"/>
          <w:szCs w:val="22"/>
        </w:rPr>
        <w:t>As</w:t>
      </w:r>
      <w:r w:rsidR="00235E15">
        <w:rPr>
          <w:rFonts w:asciiTheme="minorHAnsi" w:hAnsiTheme="minorHAnsi" w:cstheme="minorHAnsi"/>
          <w:sz w:val="22"/>
          <w:szCs w:val="22"/>
        </w:rPr>
        <w:t xml:space="preserve"> mandated in the BIL, </w:t>
      </w:r>
      <w:r w:rsidR="00FB21EE" w:rsidRPr="009C4E1F">
        <w:rPr>
          <w:rFonts w:asciiTheme="minorHAnsi" w:hAnsiTheme="minorHAnsi" w:cstheme="minorHAnsi"/>
          <w:sz w:val="22"/>
          <w:szCs w:val="22"/>
        </w:rPr>
        <w:t>t</w:t>
      </w:r>
      <w:r w:rsidR="00987C97" w:rsidRPr="009C4E1F">
        <w:rPr>
          <w:rFonts w:asciiTheme="minorHAnsi" w:hAnsiTheme="minorHAnsi" w:cstheme="minorHAnsi"/>
          <w:sz w:val="22"/>
          <w:szCs w:val="22"/>
        </w:rPr>
        <w:t xml:space="preserve">he total amount of </w:t>
      </w:r>
      <w:r w:rsidR="000D5D5E" w:rsidRPr="009C4E1F">
        <w:rPr>
          <w:rFonts w:asciiTheme="minorHAnsi" w:hAnsiTheme="minorHAnsi" w:cstheme="minorHAnsi"/>
          <w:sz w:val="22"/>
          <w:szCs w:val="22"/>
        </w:rPr>
        <w:t>AS</w:t>
      </w:r>
      <w:r w:rsidR="00553494" w:rsidRPr="009C4E1F">
        <w:rPr>
          <w:rFonts w:asciiTheme="minorHAnsi" w:hAnsiTheme="minorHAnsi" w:cstheme="minorHAnsi"/>
          <w:sz w:val="22"/>
          <w:szCs w:val="22"/>
        </w:rPr>
        <w:t xml:space="preserve"> (i.e., </w:t>
      </w:r>
      <w:r w:rsidR="00987C97" w:rsidRPr="009C4E1F">
        <w:rPr>
          <w:rFonts w:asciiTheme="minorHAnsi" w:hAnsiTheme="minorHAnsi" w:cstheme="minorHAnsi"/>
          <w:sz w:val="22"/>
          <w:szCs w:val="22"/>
        </w:rPr>
        <w:t xml:space="preserve">principal </w:t>
      </w:r>
      <w:r w:rsidR="00553494" w:rsidRPr="009C4E1F">
        <w:rPr>
          <w:rFonts w:asciiTheme="minorHAnsi" w:hAnsiTheme="minorHAnsi" w:cstheme="minorHAnsi"/>
          <w:sz w:val="22"/>
          <w:szCs w:val="22"/>
        </w:rPr>
        <w:t>forgiveness) that</w:t>
      </w:r>
      <w:r w:rsidR="00987C97" w:rsidRPr="009C4E1F">
        <w:rPr>
          <w:rFonts w:asciiTheme="minorHAnsi" w:hAnsiTheme="minorHAnsi" w:cstheme="minorHAnsi"/>
          <w:sz w:val="22"/>
          <w:szCs w:val="22"/>
        </w:rPr>
        <w:t xml:space="preserve"> the </w:t>
      </w:r>
      <w:r w:rsidR="00D4066F">
        <w:rPr>
          <w:rFonts w:asciiTheme="minorHAnsi" w:hAnsiTheme="minorHAnsi" w:cstheme="minorHAnsi"/>
          <w:sz w:val="22"/>
          <w:szCs w:val="22"/>
        </w:rPr>
        <w:t>WPC</w:t>
      </w:r>
      <w:r w:rsidR="00987C97" w:rsidRPr="009C4E1F">
        <w:rPr>
          <w:rFonts w:asciiTheme="minorHAnsi" w:hAnsiTheme="minorHAnsi" w:cstheme="minorHAnsi"/>
          <w:sz w:val="22"/>
          <w:szCs w:val="22"/>
        </w:rPr>
        <w:t xml:space="preserve">SRF </w:t>
      </w:r>
      <w:r w:rsidR="00FB21EE" w:rsidRPr="009C4E1F">
        <w:rPr>
          <w:rFonts w:asciiTheme="minorHAnsi" w:hAnsiTheme="minorHAnsi" w:cstheme="minorHAnsi"/>
          <w:sz w:val="22"/>
          <w:szCs w:val="22"/>
        </w:rPr>
        <w:t>must</w:t>
      </w:r>
      <w:r w:rsidR="00987C97" w:rsidRPr="009C4E1F">
        <w:rPr>
          <w:rFonts w:asciiTheme="minorHAnsi" w:hAnsiTheme="minorHAnsi" w:cstheme="minorHAnsi"/>
          <w:sz w:val="22"/>
          <w:szCs w:val="22"/>
        </w:rPr>
        <w:t xml:space="preserve"> allocate </w:t>
      </w:r>
      <w:r w:rsidR="00FB21EE" w:rsidRPr="009C4E1F">
        <w:rPr>
          <w:rFonts w:asciiTheme="minorHAnsi" w:hAnsiTheme="minorHAnsi" w:cstheme="minorHAnsi"/>
          <w:sz w:val="22"/>
          <w:szCs w:val="22"/>
        </w:rPr>
        <w:t>for the</w:t>
      </w:r>
      <w:r w:rsidR="00987C97" w:rsidRPr="009C4E1F">
        <w:rPr>
          <w:rFonts w:asciiTheme="minorHAnsi" w:hAnsiTheme="minorHAnsi" w:cstheme="minorHAnsi"/>
          <w:sz w:val="22"/>
          <w:szCs w:val="22"/>
        </w:rPr>
        <w:t xml:space="preserve"> </w:t>
      </w:r>
      <w:r w:rsidR="00235E15">
        <w:rPr>
          <w:rFonts w:asciiTheme="minorHAnsi" w:hAnsiTheme="minorHAnsi" w:cstheme="minorHAnsi"/>
          <w:sz w:val="22"/>
          <w:szCs w:val="22"/>
        </w:rPr>
        <w:t>FFY2</w:t>
      </w:r>
      <w:r w:rsidR="004A0299">
        <w:rPr>
          <w:rFonts w:asciiTheme="minorHAnsi" w:hAnsiTheme="minorHAnsi" w:cstheme="minorHAnsi"/>
          <w:sz w:val="22"/>
          <w:szCs w:val="22"/>
        </w:rPr>
        <w:t>5 and FFY26</w:t>
      </w:r>
      <w:r w:rsidR="00235E15">
        <w:rPr>
          <w:rFonts w:asciiTheme="minorHAnsi" w:hAnsiTheme="minorHAnsi" w:cstheme="minorHAnsi"/>
          <w:sz w:val="22"/>
          <w:szCs w:val="22"/>
        </w:rPr>
        <w:t xml:space="preserve"> </w:t>
      </w:r>
      <w:r w:rsidR="00127C5C">
        <w:rPr>
          <w:rFonts w:asciiTheme="minorHAnsi" w:hAnsiTheme="minorHAnsi" w:cstheme="minorHAnsi"/>
          <w:sz w:val="22"/>
          <w:szCs w:val="22"/>
        </w:rPr>
        <w:t>EC</w:t>
      </w:r>
      <w:r w:rsidR="00987C97" w:rsidRPr="009C4E1F">
        <w:rPr>
          <w:rFonts w:asciiTheme="minorHAnsi" w:hAnsiTheme="minorHAnsi" w:cstheme="minorHAnsi"/>
          <w:sz w:val="22"/>
          <w:szCs w:val="22"/>
        </w:rPr>
        <w:t xml:space="preserve"> capitalization grant</w:t>
      </w:r>
      <w:r w:rsidR="004A0299">
        <w:rPr>
          <w:rFonts w:asciiTheme="minorHAnsi" w:hAnsiTheme="minorHAnsi" w:cstheme="minorHAnsi"/>
          <w:sz w:val="22"/>
          <w:szCs w:val="22"/>
        </w:rPr>
        <w:t>s</w:t>
      </w:r>
      <w:r w:rsidR="00987C97" w:rsidRPr="009C4E1F">
        <w:rPr>
          <w:rFonts w:asciiTheme="minorHAnsi" w:hAnsiTheme="minorHAnsi" w:cstheme="minorHAnsi"/>
          <w:sz w:val="22"/>
          <w:szCs w:val="22"/>
        </w:rPr>
        <w:t xml:space="preserve"> </w:t>
      </w:r>
      <w:r w:rsidR="00127C5C">
        <w:rPr>
          <w:rFonts w:asciiTheme="minorHAnsi" w:hAnsiTheme="minorHAnsi" w:cstheme="minorHAnsi"/>
          <w:sz w:val="22"/>
          <w:szCs w:val="22"/>
        </w:rPr>
        <w:t xml:space="preserve">is fixed at 100%. </w:t>
      </w:r>
    </w:p>
    <w:p w14:paraId="66E16908" w14:textId="340B4B7F" w:rsidR="00C60E99" w:rsidRDefault="00C60E99" w:rsidP="00046FCA">
      <w:pPr>
        <w:widowControl/>
        <w:tabs>
          <w:tab w:val="left" w:pos="-1440"/>
          <w:tab w:val="left" w:pos="1440"/>
        </w:tabs>
        <w:ind w:left="1440"/>
        <w:rPr>
          <w:rFonts w:asciiTheme="minorHAnsi" w:hAnsiTheme="minorHAnsi" w:cstheme="minorHAnsi"/>
          <w:sz w:val="22"/>
          <w:szCs w:val="22"/>
        </w:rPr>
      </w:pPr>
    </w:p>
    <w:p w14:paraId="121B5E9D" w14:textId="545E4A41" w:rsidR="00C60E99" w:rsidRPr="000003DC" w:rsidRDefault="008F403F" w:rsidP="003F5FAA">
      <w:pPr>
        <w:widowControl/>
        <w:tabs>
          <w:tab w:val="left" w:pos="-1440"/>
          <w:tab w:val="left" w:pos="1440"/>
        </w:tabs>
        <w:ind w:left="1080"/>
        <w:rPr>
          <w:rFonts w:asciiTheme="minorHAnsi" w:hAnsiTheme="minorHAnsi" w:cstheme="minorHAnsi"/>
          <w:sz w:val="22"/>
          <w:szCs w:val="22"/>
        </w:rPr>
      </w:pPr>
      <w:r>
        <w:rPr>
          <w:rFonts w:asciiTheme="minorHAnsi" w:hAnsiTheme="minorHAnsi" w:cstheme="minorHAnsi"/>
          <w:sz w:val="22"/>
          <w:szCs w:val="22"/>
        </w:rPr>
        <w:t xml:space="preserve">Other </w:t>
      </w:r>
      <w:r w:rsidR="00D4066F">
        <w:rPr>
          <w:rFonts w:asciiTheme="minorHAnsi" w:hAnsiTheme="minorHAnsi" w:cstheme="minorHAnsi"/>
          <w:sz w:val="22"/>
          <w:szCs w:val="22"/>
        </w:rPr>
        <w:t>WPC</w:t>
      </w:r>
      <w:r w:rsidR="0067716E">
        <w:rPr>
          <w:rFonts w:asciiTheme="minorHAnsi" w:hAnsiTheme="minorHAnsi" w:cstheme="minorHAnsi"/>
          <w:sz w:val="22"/>
          <w:szCs w:val="22"/>
        </w:rPr>
        <w:t xml:space="preserve">SRF </w:t>
      </w:r>
      <w:r w:rsidR="009779B4">
        <w:rPr>
          <w:rFonts w:asciiTheme="minorHAnsi" w:hAnsiTheme="minorHAnsi" w:cstheme="minorHAnsi"/>
          <w:sz w:val="22"/>
          <w:szCs w:val="22"/>
        </w:rPr>
        <w:t xml:space="preserve">programmatic requirements that will be applicable, depending on procurement of these services, </w:t>
      </w:r>
      <w:r w:rsidR="009779B4" w:rsidRPr="000003DC">
        <w:rPr>
          <w:rFonts w:asciiTheme="minorHAnsi" w:hAnsiTheme="minorHAnsi" w:cstheme="minorHAnsi"/>
          <w:sz w:val="22"/>
          <w:szCs w:val="22"/>
        </w:rPr>
        <w:t xml:space="preserve">include </w:t>
      </w:r>
      <w:r w:rsidR="00EE3511">
        <w:rPr>
          <w:rFonts w:asciiTheme="minorHAnsi" w:hAnsiTheme="minorHAnsi" w:cstheme="minorHAnsi"/>
          <w:sz w:val="22"/>
          <w:szCs w:val="22"/>
        </w:rPr>
        <w:t xml:space="preserve">Civil Rights Laws, </w:t>
      </w:r>
      <w:r w:rsidR="00C60E99" w:rsidRPr="000003DC">
        <w:rPr>
          <w:rFonts w:asciiTheme="minorHAnsi" w:hAnsiTheme="minorHAnsi" w:cstheme="minorHAnsi"/>
          <w:sz w:val="22"/>
          <w:szCs w:val="22"/>
        </w:rPr>
        <w:t>Single Audit</w:t>
      </w:r>
      <w:r w:rsidR="009779B4" w:rsidRPr="000003DC">
        <w:rPr>
          <w:rFonts w:asciiTheme="minorHAnsi" w:hAnsiTheme="minorHAnsi" w:cstheme="minorHAnsi"/>
          <w:sz w:val="22"/>
          <w:szCs w:val="22"/>
        </w:rPr>
        <w:t xml:space="preserve">, </w:t>
      </w:r>
      <w:r w:rsidR="004A0299">
        <w:rPr>
          <w:rFonts w:asciiTheme="minorHAnsi" w:hAnsiTheme="minorHAnsi" w:cstheme="minorHAnsi"/>
          <w:sz w:val="22"/>
          <w:szCs w:val="22"/>
        </w:rPr>
        <w:t xml:space="preserve">Debarment, </w:t>
      </w:r>
      <w:r w:rsidR="009779B4" w:rsidRPr="000003DC">
        <w:rPr>
          <w:rFonts w:asciiTheme="minorHAnsi" w:hAnsiTheme="minorHAnsi" w:cstheme="minorHAnsi"/>
          <w:sz w:val="22"/>
          <w:szCs w:val="22"/>
        </w:rPr>
        <w:t>Signage,</w:t>
      </w:r>
      <w:r w:rsidR="004A0299">
        <w:rPr>
          <w:rFonts w:asciiTheme="minorHAnsi" w:hAnsiTheme="minorHAnsi" w:cstheme="minorHAnsi"/>
          <w:sz w:val="22"/>
          <w:szCs w:val="22"/>
        </w:rPr>
        <w:t xml:space="preserve"> </w:t>
      </w:r>
      <w:r w:rsidR="009779B4" w:rsidRPr="000003DC">
        <w:rPr>
          <w:rFonts w:asciiTheme="minorHAnsi" w:hAnsiTheme="minorHAnsi" w:cstheme="minorHAnsi"/>
          <w:sz w:val="22"/>
          <w:szCs w:val="22"/>
        </w:rPr>
        <w:t>Telecomm</w:t>
      </w:r>
      <w:r w:rsidR="003F5FAA" w:rsidRPr="000003DC">
        <w:rPr>
          <w:rFonts w:asciiTheme="minorHAnsi" w:hAnsiTheme="minorHAnsi" w:cstheme="minorHAnsi"/>
          <w:sz w:val="22"/>
          <w:szCs w:val="22"/>
        </w:rPr>
        <w:t xml:space="preserve"> Equipment and Services Prohibition</w:t>
      </w:r>
      <w:r w:rsidR="004A0299">
        <w:rPr>
          <w:rFonts w:asciiTheme="minorHAnsi" w:hAnsiTheme="minorHAnsi" w:cstheme="minorHAnsi"/>
          <w:sz w:val="22"/>
          <w:szCs w:val="22"/>
        </w:rPr>
        <w:t>, Administration of the Clean Air Act a</w:t>
      </w:r>
      <w:r w:rsidR="00EE3511">
        <w:rPr>
          <w:rFonts w:asciiTheme="minorHAnsi" w:hAnsiTheme="minorHAnsi" w:cstheme="minorHAnsi"/>
          <w:sz w:val="22"/>
          <w:szCs w:val="22"/>
        </w:rPr>
        <w:t>n</w:t>
      </w:r>
      <w:r w:rsidR="004A0299">
        <w:rPr>
          <w:rFonts w:asciiTheme="minorHAnsi" w:hAnsiTheme="minorHAnsi" w:cstheme="minorHAnsi"/>
          <w:sz w:val="22"/>
          <w:szCs w:val="22"/>
        </w:rPr>
        <w:t xml:space="preserve">d Federal water Pollution Control Act, and </w:t>
      </w:r>
      <w:r w:rsidR="00EE3511">
        <w:rPr>
          <w:rFonts w:asciiTheme="minorHAnsi" w:hAnsiTheme="minorHAnsi" w:cstheme="minorHAnsi"/>
          <w:sz w:val="22"/>
          <w:szCs w:val="22"/>
        </w:rPr>
        <w:t>the Uniform Relocation Assistance and Real Property Acquisition Policies Act</w:t>
      </w:r>
      <w:r w:rsidR="003F5FAA" w:rsidRPr="000003DC">
        <w:rPr>
          <w:rFonts w:asciiTheme="minorHAnsi" w:hAnsiTheme="minorHAnsi" w:cstheme="minorHAnsi"/>
          <w:sz w:val="22"/>
          <w:szCs w:val="22"/>
        </w:rPr>
        <w:t xml:space="preserve">. These requirements will be </w:t>
      </w:r>
      <w:r w:rsidR="0032648F">
        <w:rPr>
          <w:rFonts w:asciiTheme="minorHAnsi" w:hAnsiTheme="minorHAnsi" w:cstheme="minorHAnsi"/>
          <w:sz w:val="22"/>
          <w:szCs w:val="22"/>
        </w:rPr>
        <w:t>incorporated into the</w:t>
      </w:r>
      <w:r w:rsidR="003F5FAA" w:rsidRPr="000003DC">
        <w:rPr>
          <w:rFonts w:asciiTheme="minorHAnsi" w:hAnsiTheme="minorHAnsi" w:cstheme="minorHAnsi"/>
          <w:sz w:val="22"/>
          <w:szCs w:val="22"/>
        </w:rPr>
        <w:t xml:space="preserve"> </w:t>
      </w:r>
      <w:r w:rsidR="0032648F">
        <w:rPr>
          <w:rFonts w:asciiTheme="minorHAnsi" w:hAnsiTheme="minorHAnsi" w:cstheme="minorHAnsi"/>
          <w:sz w:val="22"/>
          <w:szCs w:val="22"/>
        </w:rPr>
        <w:t>project documents (e.g., bond resolution, project specifications, etc.) where most appropriate</w:t>
      </w:r>
      <w:r w:rsidR="0067716E" w:rsidRPr="000003DC">
        <w:rPr>
          <w:rFonts w:asciiTheme="minorHAnsi" w:hAnsiTheme="minorHAnsi" w:cstheme="minorHAnsi"/>
          <w:sz w:val="22"/>
          <w:szCs w:val="22"/>
        </w:rPr>
        <w:t>.</w:t>
      </w:r>
      <w:r w:rsidR="003F5FAA" w:rsidRPr="000003DC">
        <w:rPr>
          <w:rFonts w:asciiTheme="minorHAnsi" w:hAnsiTheme="minorHAnsi" w:cstheme="minorHAnsi"/>
          <w:sz w:val="22"/>
          <w:szCs w:val="22"/>
        </w:rPr>
        <w:t xml:space="preserve"> </w:t>
      </w:r>
    </w:p>
    <w:p w14:paraId="3601D635" w14:textId="77777777" w:rsidR="003F5FAA" w:rsidRDefault="003F5FAA" w:rsidP="003F5FAA">
      <w:pPr>
        <w:widowControl/>
        <w:tabs>
          <w:tab w:val="left" w:pos="-1440"/>
          <w:tab w:val="left" w:pos="1440"/>
        </w:tabs>
        <w:ind w:left="1080"/>
        <w:rPr>
          <w:rFonts w:asciiTheme="minorHAnsi" w:hAnsiTheme="minorHAnsi" w:cstheme="minorHAnsi"/>
          <w:b/>
          <w:bCs/>
          <w:sz w:val="22"/>
          <w:szCs w:val="22"/>
        </w:rPr>
      </w:pPr>
    </w:p>
    <w:p w14:paraId="3C19B070" w14:textId="5BCE1A7F" w:rsidR="002E13B7" w:rsidRDefault="00CF4A4D" w:rsidP="00932EDC">
      <w:pPr>
        <w:widowControl/>
        <w:ind w:left="1080"/>
        <w:rPr>
          <w:rFonts w:asciiTheme="minorHAnsi" w:hAnsiTheme="minorHAnsi" w:cstheme="minorHAnsi"/>
          <w:sz w:val="22"/>
          <w:szCs w:val="22"/>
        </w:rPr>
      </w:pPr>
      <w:r w:rsidRPr="000003DC">
        <w:rPr>
          <w:rFonts w:asciiTheme="minorHAnsi" w:hAnsiTheme="minorHAnsi" w:cstheme="minorHAnsi"/>
          <w:color w:val="000000"/>
          <w:sz w:val="22"/>
          <w:szCs w:val="22"/>
        </w:rPr>
        <w:t xml:space="preserve">The </w:t>
      </w:r>
      <w:r w:rsidR="00D4066F">
        <w:rPr>
          <w:rFonts w:asciiTheme="minorHAnsi" w:hAnsiTheme="minorHAnsi" w:cstheme="minorHAnsi"/>
          <w:color w:val="000000"/>
          <w:sz w:val="22"/>
          <w:szCs w:val="22"/>
        </w:rPr>
        <w:t>WPC</w:t>
      </w:r>
      <w:r w:rsidRPr="000003DC">
        <w:rPr>
          <w:rFonts w:asciiTheme="minorHAnsi" w:hAnsiTheme="minorHAnsi" w:cstheme="minorHAnsi"/>
          <w:color w:val="000000"/>
          <w:sz w:val="22"/>
          <w:szCs w:val="22"/>
        </w:rPr>
        <w:t xml:space="preserve">SRF program </w:t>
      </w:r>
      <w:r w:rsidR="003F5FAA" w:rsidRPr="000003DC">
        <w:rPr>
          <w:rFonts w:asciiTheme="minorHAnsi" w:hAnsiTheme="minorHAnsi" w:cstheme="minorHAnsi"/>
          <w:color w:val="000000"/>
          <w:sz w:val="22"/>
          <w:szCs w:val="22"/>
        </w:rPr>
        <w:t>agrees to input data</w:t>
      </w:r>
      <w:r w:rsidRPr="000003DC">
        <w:rPr>
          <w:rFonts w:asciiTheme="minorHAnsi" w:hAnsiTheme="minorHAnsi" w:cstheme="minorHAnsi"/>
          <w:color w:val="000000"/>
          <w:sz w:val="22"/>
          <w:szCs w:val="22"/>
        </w:rPr>
        <w:t xml:space="preserve"> for the EC project</w:t>
      </w:r>
      <w:r w:rsidR="003F5FAA" w:rsidRPr="000003DC">
        <w:rPr>
          <w:rFonts w:asciiTheme="minorHAnsi" w:hAnsiTheme="minorHAnsi" w:cstheme="minorHAnsi"/>
          <w:color w:val="000000"/>
          <w:sz w:val="22"/>
          <w:szCs w:val="22"/>
        </w:rPr>
        <w:t>, as required by EPA, into</w:t>
      </w:r>
      <w:r w:rsidR="0067716E" w:rsidRPr="000003DC">
        <w:rPr>
          <w:rFonts w:asciiTheme="minorHAnsi" w:hAnsiTheme="minorHAnsi" w:cstheme="minorHAnsi"/>
          <w:color w:val="000000"/>
          <w:sz w:val="22"/>
          <w:szCs w:val="22"/>
        </w:rPr>
        <w:t xml:space="preserve"> the</w:t>
      </w:r>
      <w:r w:rsidR="003F5FAA" w:rsidRPr="000003DC">
        <w:rPr>
          <w:rFonts w:asciiTheme="minorHAnsi" w:hAnsiTheme="minorHAnsi" w:cstheme="minorHAnsi"/>
          <w:color w:val="000000"/>
          <w:sz w:val="22"/>
          <w:szCs w:val="22"/>
        </w:rPr>
        <w:t xml:space="preserve"> </w:t>
      </w:r>
      <w:r w:rsidRPr="000003DC">
        <w:rPr>
          <w:rFonts w:asciiTheme="minorHAnsi" w:hAnsiTheme="minorHAnsi" w:cstheme="minorHAnsi"/>
          <w:color w:val="000000"/>
          <w:sz w:val="22"/>
          <w:szCs w:val="22"/>
        </w:rPr>
        <w:t xml:space="preserve">FFATA </w:t>
      </w:r>
      <w:r w:rsidR="0067716E" w:rsidRPr="000003DC">
        <w:rPr>
          <w:rFonts w:asciiTheme="minorHAnsi" w:hAnsiTheme="minorHAnsi" w:cstheme="minorHAnsi"/>
          <w:color w:val="000000"/>
          <w:sz w:val="22"/>
          <w:szCs w:val="22"/>
        </w:rPr>
        <w:t xml:space="preserve">and </w:t>
      </w:r>
      <w:r w:rsidR="003F5FAA" w:rsidRPr="000003DC">
        <w:rPr>
          <w:rFonts w:asciiTheme="minorHAnsi" w:hAnsiTheme="minorHAnsi" w:cstheme="minorHAnsi"/>
          <w:color w:val="000000"/>
          <w:sz w:val="22"/>
          <w:szCs w:val="22"/>
        </w:rPr>
        <w:t xml:space="preserve">the SRF </w:t>
      </w:r>
      <w:r w:rsidR="004A7E9B" w:rsidRPr="000003DC">
        <w:rPr>
          <w:rFonts w:asciiTheme="minorHAnsi" w:hAnsiTheme="minorHAnsi" w:cstheme="minorHAnsi"/>
          <w:color w:val="000000"/>
          <w:sz w:val="22"/>
          <w:szCs w:val="22"/>
        </w:rPr>
        <w:t xml:space="preserve">Federal </w:t>
      </w:r>
      <w:r w:rsidR="003F5FAA" w:rsidRPr="000003DC">
        <w:rPr>
          <w:rFonts w:asciiTheme="minorHAnsi" w:hAnsiTheme="minorHAnsi" w:cstheme="minorHAnsi"/>
          <w:color w:val="000000"/>
          <w:sz w:val="22"/>
          <w:szCs w:val="22"/>
        </w:rPr>
        <w:t>Data</w:t>
      </w:r>
      <w:r w:rsidR="004A7E9B" w:rsidRPr="000003DC">
        <w:rPr>
          <w:rFonts w:asciiTheme="minorHAnsi" w:hAnsiTheme="minorHAnsi" w:cstheme="minorHAnsi"/>
          <w:color w:val="000000"/>
          <w:sz w:val="22"/>
          <w:szCs w:val="22"/>
        </w:rPr>
        <w:t>base</w:t>
      </w:r>
      <w:r w:rsidR="003F5FAA" w:rsidRPr="000003DC">
        <w:rPr>
          <w:rFonts w:asciiTheme="minorHAnsi" w:hAnsiTheme="minorHAnsi" w:cstheme="minorHAnsi"/>
          <w:color w:val="000000"/>
          <w:sz w:val="22"/>
          <w:szCs w:val="22"/>
        </w:rPr>
        <w:t xml:space="preserve"> </w:t>
      </w:r>
      <w:r w:rsidR="004A7E9B" w:rsidRPr="000003DC">
        <w:rPr>
          <w:rFonts w:asciiTheme="minorHAnsi" w:hAnsiTheme="minorHAnsi" w:cstheme="minorHAnsi"/>
          <w:color w:val="000000"/>
          <w:sz w:val="22"/>
          <w:szCs w:val="22"/>
        </w:rPr>
        <w:t>s</w:t>
      </w:r>
      <w:r w:rsidR="003F5FAA" w:rsidRPr="000003DC">
        <w:rPr>
          <w:rFonts w:asciiTheme="minorHAnsi" w:hAnsiTheme="minorHAnsi" w:cstheme="minorHAnsi"/>
          <w:color w:val="000000"/>
          <w:sz w:val="22"/>
          <w:szCs w:val="22"/>
        </w:rPr>
        <w:t>ystem</w:t>
      </w:r>
      <w:r w:rsidR="0067716E" w:rsidRPr="000003DC">
        <w:rPr>
          <w:rFonts w:asciiTheme="minorHAnsi" w:hAnsiTheme="minorHAnsi" w:cstheme="minorHAnsi"/>
          <w:color w:val="000000"/>
          <w:sz w:val="22"/>
          <w:szCs w:val="22"/>
        </w:rPr>
        <w:t>s</w:t>
      </w:r>
      <w:r w:rsidRPr="000003DC">
        <w:rPr>
          <w:rFonts w:asciiTheme="minorHAnsi" w:hAnsiTheme="minorHAnsi" w:cstheme="minorHAnsi"/>
          <w:color w:val="000000"/>
          <w:sz w:val="22"/>
          <w:szCs w:val="22"/>
        </w:rPr>
        <w:t xml:space="preserve"> and</w:t>
      </w:r>
      <w:r w:rsidR="003F5FAA" w:rsidRPr="000003DC">
        <w:rPr>
          <w:rFonts w:asciiTheme="minorHAnsi" w:hAnsiTheme="minorHAnsi" w:cstheme="minorHAnsi"/>
          <w:color w:val="000000"/>
          <w:sz w:val="22"/>
          <w:szCs w:val="22"/>
        </w:rPr>
        <w:t xml:space="preserve"> agrees to comply with all requests for data related to the use of the funds under Title VI of the CWA, and to report all uses of the funds no less than quarterly.</w:t>
      </w:r>
      <w:bookmarkStart w:id="27" w:name="OLE_LINK1"/>
      <w:bookmarkStart w:id="28" w:name="OLE_LINK2"/>
    </w:p>
    <w:p w14:paraId="3F1E9778" w14:textId="77777777" w:rsidR="002E13B7" w:rsidRPr="00D82E17" w:rsidRDefault="002E13B7" w:rsidP="00D82E17">
      <w:pPr>
        <w:widowControl/>
        <w:rPr>
          <w:rFonts w:asciiTheme="minorHAnsi" w:hAnsiTheme="minorHAnsi" w:cstheme="minorHAnsi"/>
          <w:sz w:val="22"/>
          <w:szCs w:val="22"/>
        </w:rPr>
      </w:pPr>
    </w:p>
    <w:p w14:paraId="6466C14A" w14:textId="7722A84D" w:rsidR="001B78FF" w:rsidRPr="000003DC" w:rsidRDefault="001B78FF" w:rsidP="00865DD7">
      <w:pPr>
        <w:pStyle w:val="Heading2"/>
        <w:rPr>
          <w:rFonts w:asciiTheme="minorHAnsi" w:hAnsiTheme="minorHAnsi" w:cstheme="minorHAnsi"/>
          <w:strike/>
          <w:color w:val="000000" w:themeColor="text1"/>
          <w:sz w:val="24"/>
          <w:szCs w:val="24"/>
        </w:rPr>
      </w:pPr>
      <w:bookmarkStart w:id="29" w:name="_Toc256672142"/>
      <w:bookmarkStart w:id="30" w:name="_Toc256673655"/>
      <w:bookmarkStart w:id="31" w:name="_Toc260147194"/>
      <w:bookmarkStart w:id="32" w:name="_Toc260225757"/>
      <w:bookmarkStart w:id="33" w:name="_Toc358376518"/>
      <w:r w:rsidRPr="0082408D">
        <w:rPr>
          <w:rFonts w:asciiTheme="minorHAnsi" w:hAnsiTheme="minorHAnsi" w:cstheme="minorHAnsi"/>
          <w:sz w:val="24"/>
          <w:szCs w:val="24"/>
        </w:rPr>
        <w:t>VII.</w:t>
      </w:r>
      <w:r w:rsidRPr="0082408D">
        <w:rPr>
          <w:rFonts w:asciiTheme="minorHAnsi" w:hAnsiTheme="minorHAnsi" w:cstheme="minorHAnsi"/>
          <w:sz w:val="24"/>
          <w:szCs w:val="24"/>
        </w:rPr>
        <w:tab/>
      </w:r>
      <w:r w:rsidR="002E7249">
        <w:rPr>
          <w:rFonts w:asciiTheme="minorHAnsi" w:hAnsiTheme="minorHAnsi" w:cstheme="minorHAnsi"/>
          <w:sz w:val="24"/>
          <w:szCs w:val="24"/>
        </w:rPr>
        <w:t xml:space="preserve">ANTICIPATED FUNDING </w:t>
      </w:r>
      <w:r w:rsidR="002E7249" w:rsidRPr="000003DC">
        <w:rPr>
          <w:rFonts w:asciiTheme="minorHAnsi" w:hAnsiTheme="minorHAnsi" w:cstheme="minorHAnsi"/>
          <w:color w:val="000000" w:themeColor="text1"/>
          <w:sz w:val="24"/>
          <w:szCs w:val="24"/>
        </w:rPr>
        <w:t>LIST</w:t>
      </w:r>
      <w:r w:rsidR="0046762C" w:rsidRPr="000003DC">
        <w:rPr>
          <w:rFonts w:asciiTheme="minorHAnsi" w:hAnsiTheme="minorHAnsi" w:cstheme="minorHAnsi"/>
          <w:color w:val="000000" w:themeColor="text1"/>
          <w:sz w:val="24"/>
          <w:szCs w:val="24"/>
        </w:rPr>
        <w:t>/PROJECT PRIORITY LIST</w:t>
      </w:r>
      <w:r w:rsidR="002E7249" w:rsidRPr="000003DC">
        <w:rPr>
          <w:rFonts w:asciiTheme="minorHAnsi" w:hAnsiTheme="minorHAnsi" w:cstheme="minorHAnsi"/>
          <w:color w:val="000000" w:themeColor="text1"/>
          <w:sz w:val="24"/>
          <w:szCs w:val="24"/>
        </w:rPr>
        <w:t xml:space="preserve"> </w:t>
      </w:r>
      <w:bookmarkEnd w:id="29"/>
      <w:bookmarkEnd w:id="30"/>
      <w:bookmarkEnd w:id="31"/>
      <w:bookmarkEnd w:id="32"/>
      <w:bookmarkEnd w:id="33"/>
    </w:p>
    <w:p w14:paraId="30A7D42D" w14:textId="77777777" w:rsidR="00793160" w:rsidRPr="000003DC" w:rsidRDefault="00793160">
      <w:pPr>
        <w:widowControl/>
        <w:ind w:left="720"/>
        <w:rPr>
          <w:rFonts w:asciiTheme="minorHAnsi" w:hAnsiTheme="minorHAnsi" w:cstheme="minorHAnsi"/>
          <w:color w:val="000000" w:themeColor="text1"/>
          <w:sz w:val="22"/>
          <w:szCs w:val="22"/>
        </w:rPr>
      </w:pPr>
    </w:p>
    <w:p w14:paraId="746E4945" w14:textId="6ED14FEC" w:rsidR="00793160" w:rsidRPr="00C214D0" w:rsidRDefault="00793160" w:rsidP="002E7249">
      <w:pPr>
        <w:ind w:left="720"/>
        <w:rPr>
          <w:rFonts w:asciiTheme="minorHAnsi" w:hAnsiTheme="minorHAnsi" w:cstheme="minorHAnsi"/>
          <w:color w:val="000000" w:themeColor="text1"/>
          <w:sz w:val="22"/>
          <w:szCs w:val="22"/>
        </w:rPr>
      </w:pPr>
      <w:r w:rsidRPr="00793160">
        <w:rPr>
          <w:rFonts w:asciiTheme="minorHAnsi" w:eastAsia="Calibri" w:hAnsiTheme="minorHAnsi" w:cstheme="minorHAnsi"/>
          <w:b/>
          <w:sz w:val="22"/>
          <w:szCs w:val="22"/>
        </w:rPr>
        <w:t xml:space="preserve">Table </w:t>
      </w:r>
      <w:r w:rsidR="00B41627">
        <w:rPr>
          <w:rFonts w:asciiTheme="minorHAnsi" w:eastAsia="Calibri" w:hAnsiTheme="minorHAnsi" w:cstheme="minorHAnsi"/>
          <w:b/>
          <w:sz w:val="22"/>
          <w:szCs w:val="22"/>
        </w:rPr>
        <w:t>2</w:t>
      </w:r>
      <w:r w:rsidRPr="00793160">
        <w:rPr>
          <w:rFonts w:asciiTheme="minorHAnsi" w:eastAsia="Calibri" w:hAnsiTheme="minorHAnsi" w:cstheme="minorHAnsi"/>
          <w:b/>
          <w:sz w:val="22"/>
          <w:szCs w:val="22"/>
        </w:rPr>
        <w:t xml:space="preserve"> </w:t>
      </w:r>
      <w:r w:rsidRPr="00793160">
        <w:rPr>
          <w:rFonts w:asciiTheme="minorHAnsi" w:eastAsia="Calibri" w:hAnsiTheme="minorHAnsi" w:cstheme="minorHAnsi"/>
          <w:sz w:val="22"/>
          <w:szCs w:val="22"/>
        </w:rPr>
        <w:t>contains th</w:t>
      </w:r>
      <w:r w:rsidR="00B41627">
        <w:rPr>
          <w:rFonts w:asciiTheme="minorHAnsi" w:eastAsia="Calibri" w:hAnsiTheme="minorHAnsi" w:cstheme="minorHAnsi"/>
          <w:sz w:val="22"/>
          <w:szCs w:val="22"/>
        </w:rPr>
        <w:t>e</w:t>
      </w:r>
      <w:r w:rsidRPr="00793160">
        <w:rPr>
          <w:rFonts w:asciiTheme="minorHAnsi" w:eastAsia="Calibri" w:hAnsiTheme="minorHAnsi" w:cstheme="minorHAnsi"/>
          <w:sz w:val="22"/>
          <w:szCs w:val="22"/>
        </w:rPr>
        <w:t xml:space="preserve"> project that the </w:t>
      </w:r>
      <w:r w:rsidR="00B41627">
        <w:rPr>
          <w:rFonts w:asciiTheme="minorHAnsi" w:eastAsia="Calibri" w:hAnsiTheme="minorHAnsi" w:cstheme="minorHAnsi"/>
          <w:sz w:val="22"/>
          <w:szCs w:val="22"/>
        </w:rPr>
        <w:t>WPC</w:t>
      </w:r>
      <w:r w:rsidRPr="00793160">
        <w:rPr>
          <w:rFonts w:asciiTheme="minorHAnsi" w:eastAsia="Calibri" w:hAnsiTheme="minorHAnsi" w:cstheme="minorHAnsi"/>
          <w:sz w:val="22"/>
          <w:szCs w:val="22"/>
        </w:rPr>
        <w:t>SRF program anticipates will be funded with the FFY 202</w:t>
      </w:r>
      <w:r w:rsidR="00EE3511">
        <w:rPr>
          <w:rFonts w:asciiTheme="minorHAnsi" w:eastAsia="Calibri" w:hAnsiTheme="minorHAnsi" w:cstheme="minorHAnsi"/>
          <w:sz w:val="22"/>
          <w:szCs w:val="22"/>
        </w:rPr>
        <w:t>5 and FFY26</w:t>
      </w:r>
      <w:r w:rsidRPr="00793160">
        <w:rPr>
          <w:rFonts w:asciiTheme="minorHAnsi" w:eastAsia="Calibri" w:hAnsiTheme="minorHAnsi" w:cstheme="minorHAnsi"/>
          <w:sz w:val="22"/>
          <w:szCs w:val="22"/>
        </w:rPr>
        <w:t xml:space="preserve"> EC grant</w:t>
      </w:r>
      <w:r w:rsidR="00EE3511">
        <w:rPr>
          <w:rFonts w:asciiTheme="minorHAnsi" w:eastAsia="Calibri" w:hAnsiTheme="minorHAnsi" w:cstheme="minorHAnsi"/>
          <w:sz w:val="22"/>
          <w:szCs w:val="22"/>
        </w:rPr>
        <w:t>s</w:t>
      </w:r>
      <w:r w:rsidRPr="00793160">
        <w:rPr>
          <w:rFonts w:asciiTheme="minorHAnsi" w:eastAsia="Calibri" w:hAnsiTheme="minorHAnsi" w:cstheme="minorHAnsi"/>
          <w:sz w:val="22"/>
          <w:szCs w:val="22"/>
        </w:rPr>
        <w:t xml:space="preserve"> for SFY 202</w:t>
      </w:r>
      <w:r w:rsidR="00EE3511">
        <w:rPr>
          <w:rFonts w:asciiTheme="minorHAnsi" w:eastAsia="Calibri" w:hAnsiTheme="minorHAnsi" w:cstheme="minorHAnsi"/>
          <w:sz w:val="22"/>
          <w:szCs w:val="22"/>
        </w:rPr>
        <w:t>7</w:t>
      </w:r>
      <w:r w:rsidRPr="00793160">
        <w:rPr>
          <w:rFonts w:asciiTheme="minorHAnsi" w:eastAsia="Calibri" w:hAnsiTheme="minorHAnsi" w:cstheme="minorHAnsi"/>
          <w:sz w:val="22"/>
          <w:szCs w:val="22"/>
        </w:rPr>
        <w:t xml:space="preserve">. Based on the stipulations provided in the BIL, principal forgiveness will be applied to all projects funded by the EC </w:t>
      </w:r>
      <w:r w:rsidRPr="00C214D0">
        <w:rPr>
          <w:rFonts w:asciiTheme="minorHAnsi" w:eastAsia="Calibri" w:hAnsiTheme="minorHAnsi" w:cstheme="minorHAnsi"/>
          <w:color w:val="000000" w:themeColor="text1"/>
          <w:sz w:val="22"/>
          <w:szCs w:val="22"/>
        </w:rPr>
        <w:t>grant.</w:t>
      </w:r>
      <w:r w:rsidR="00DC7E1C" w:rsidRPr="00C214D0">
        <w:rPr>
          <w:rFonts w:asciiTheme="minorHAnsi" w:eastAsia="Calibri" w:hAnsiTheme="minorHAnsi" w:cstheme="minorHAnsi"/>
          <w:color w:val="000000" w:themeColor="text1"/>
          <w:sz w:val="22"/>
          <w:szCs w:val="22"/>
        </w:rPr>
        <w:t xml:space="preserve"> </w:t>
      </w:r>
      <w:r w:rsidR="0046762C" w:rsidRPr="00C214D0">
        <w:rPr>
          <w:rFonts w:asciiTheme="minorHAnsi" w:eastAsia="Calibri" w:hAnsiTheme="minorHAnsi" w:cstheme="minorHAnsi"/>
          <w:color w:val="000000" w:themeColor="text1"/>
          <w:sz w:val="22"/>
          <w:szCs w:val="22"/>
        </w:rPr>
        <w:t xml:space="preserve">With only </w:t>
      </w:r>
      <w:r w:rsidR="00EE3511">
        <w:rPr>
          <w:rFonts w:asciiTheme="minorHAnsi" w:eastAsia="Calibri" w:hAnsiTheme="minorHAnsi" w:cstheme="minorHAnsi"/>
          <w:color w:val="000000" w:themeColor="text1"/>
          <w:sz w:val="22"/>
          <w:szCs w:val="22"/>
        </w:rPr>
        <w:t>two</w:t>
      </w:r>
      <w:r w:rsidR="0046762C" w:rsidRPr="00C214D0">
        <w:rPr>
          <w:rFonts w:asciiTheme="minorHAnsi" w:eastAsia="Calibri" w:hAnsiTheme="minorHAnsi" w:cstheme="minorHAnsi"/>
          <w:color w:val="000000" w:themeColor="text1"/>
          <w:sz w:val="22"/>
          <w:szCs w:val="22"/>
        </w:rPr>
        <w:t xml:space="preserve"> project</w:t>
      </w:r>
      <w:r w:rsidR="00EE3511">
        <w:rPr>
          <w:rFonts w:asciiTheme="minorHAnsi" w:eastAsia="Calibri" w:hAnsiTheme="minorHAnsi" w:cstheme="minorHAnsi"/>
          <w:color w:val="000000" w:themeColor="text1"/>
          <w:sz w:val="22"/>
          <w:szCs w:val="22"/>
        </w:rPr>
        <w:t>s</w:t>
      </w:r>
      <w:r w:rsidR="0046762C" w:rsidRPr="00C214D0">
        <w:rPr>
          <w:rFonts w:asciiTheme="minorHAnsi" w:eastAsia="Calibri" w:hAnsiTheme="minorHAnsi" w:cstheme="minorHAnsi"/>
          <w:color w:val="000000" w:themeColor="text1"/>
          <w:sz w:val="22"/>
          <w:szCs w:val="22"/>
        </w:rPr>
        <w:t xml:space="preserve"> that </w:t>
      </w:r>
      <w:r w:rsidR="00EE3511" w:rsidRPr="00C214D0">
        <w:rPr>
          <w:rFonts w:asciiTheme="minorHAnsi" w:eastAsia="Calibri" w:hAnsiTheme="minorHAnsi" w:cstheme="minorHAnsi"/>
          <w:color w:val="000000" w:themeColor="text1"/>
          <w:sz w:val="22"/>
          <w:szCs w:val="22"/>
        </w:rPr>
        <w:t>utilize</w:t>
      </w:r>
      <w:r w:rsidR="0046762C" w:rsidRPr="00C214D0">
        <w:rPr>
          <w:rFonts w:asciiTheme="minorHAnsi" w:eastAsia="Calibri" w:hAnsiTheme="minorHAnsi" w:cstheme="minorHAnsi"/>
          <w:color w:val="000000" w:themeColor="text1"/>
          <w:sz w:val="22"/>
          <w:szCs w:val="22"/>
        </w:rPr>
        <w:t xml:space="preserve"> all the available </w:t>
      </w:r>
      <w:r w:rsidR="00D4066F">
        <w:rPr>
          <w:rFonts w:asciiTheme="minorHAnsi" w:eastAsia="Calibri" w:hAnsiTheme="minorHAnsi" w:cstheme="minorHAnsi"/>
          <w:color w:val="000000" w:themeColor="text1"/>
          <w:sz w:val="22"/>
          <w:szCs w:val="22"/>
        </w:rPr>
        <w:t>WPC</w:t>
      </w:r>
      <w:r w:rsidR="00E3328B" w:rsidRPr="00C214D0">
        <w:rPr>
          <w:rFonts w:asciiTheme="minorHAnsi" w:eastAsia="Calibri" w:hAnsiTheme="minorHAnsi" w:cstheme="minorHAnsi"/>
          <w:color w:val="000000" w:themeColor="text1"/>
          <w:sz w:val="22"/>
          <w:szCs w:val="22"/>
        </w:rPr>
        <w:t xml:space="preserve">SRF </w:t>
      </w:r>
      <w:r w:rsidR="0046762C" w:rsidRPr="00C214D0">
        <w:rPr>
          <w:rFonts w:asciiTheme="minorHAnsi" w:eastAsia="Calibri" w:hAnsiTheme="minorHAnsi" w:cstheme="minorHAnsi"/>
          <w:color w:val="000000" w:themeColor="text1"/>
          <w:sz w:val="22"/>
          <w:szCs w:val="22"/>
        </w:rPr>
        <w:t>EC funds, the funding list in Table 2 also serves as the SFY2</w:t>
      </w:r>
      <w:r w:rsidR="00EE3511">
        <w:rPr>
          <w:rFonts w:asciiTheme="minorHAnsi" w:eastAsia="Calibri" w:hAnsiTheme="minorHAnsi" w:cstheme="minorHAnsi"/>
          <w:color w:val="000000" w:themeColor="text1"/>
          <w:sz w:val="22"/>
          <w:szCs w:val="22"/>
        </w:rPr>
        <w:t>7</w:t>
      </w:r>
      <w:r w:rsidR="0046762C" w:rsidRPr="00C214D0">
        <w:rPr>
          <w:rFonts w:asciiTheme="minorHAnsi" w:eastAsia="Calibri" w:hAnsiTheme="minorHAnsi" w:cstheme="minorHAnsi"/>
          <w:color w:val="000000" w:themeColor="text1"/>
          <w:sz w:val="22"/>
          <w:szCs w:val="22"/>
        </w:rPr>
        <w:t xml:space="preserve"> EC Project Priority List. </w:t>
      </w:r>
    </w:p>
    <w:p w14:paraId="4F446A4E" w14:textId="77777777" w:rsidR="00A73D0D" w:rsidRDefault="00A73D0D" w:rsidP="004A7E9B">
      <w:pPr>
        <w:rPr>
          <w:rFonts w:asciiTheme="minorHAnsi" w:hAnsiTheme="minorHAnsi" w:cstheme="minorHAnsi"/>
          <w:b/>
          <w:bCs/>
          <w:sz w:val="22"/>
          <w:szCs w:val="22"/>
        </w:rPr>
      </w:pPr>
      <w:bookmarkStart w:id="34" w:name="_Toc135299586"/>
      <w:bookmarkStart w:id="35" w:name="_Hlk105581038"/>
    </w:p>
    <w:p w14:paraId="1FB76EEF" w14:textId="3210CA77" w:rsidR="00793160" w:rsidRPr="00DE772D" w:rsidRDefault="00793160" w:rsidP="00EE3511">
      <w:pPr>
        <w:ind w:left="1710" w:hanging="810"/>
        <w:rPr>
          <w:rFonts w:asciiTheme="minorHAnsi" w:hAnsiTheme="minorHAnsi" w:cstheme="minorHAnsi"/>
          <w:b/>
          <w:bCs/>
          <w:color w:val="000000" w:themeColor="text1"/>
          <w:sz w:val="22"/>
          <w:szCs w:val="22"/>
        </w:rPr>
      </w:pPr>
      <w:r w:rsidRPr="002B19D9">
        <w:rPr>
          <w:rFonts w:asciiTheme="minorHAnsi" w:hAnsiTheme="minorHAnsi" w:cstheme="minorHAnsi"/>
          <w:b/>
          <w:bCs/>
          <w:sz w:val="22"/>
          <w:szCs w:val="22"/>
        </w:rPr>
        <w:t xml:space="preserve">Table </w:t>
      </w:r>
      <w:r w:rsidR="00B41627" w:rsidRPr="002B19D9">
        <w:rPr>
          <w:rFonts w:asciiTheme="minorHAnsi" w:hAnsiTheme="minorHAnsi" w:cstheme="minorHAnsi"/>
          <w:b/>
          <w:bCs/>
          <w:sz w:val="22"/>
          <w:szCs w:val="22"/>
        </w:rPr>
        <w:t>2</w:t>
      </w:r>
      <w:r w:rsidRPr="002B19D9">
        <w:rPr>
          <w:rFonts w:asciiTheme="minorHAnsi" w:hAnsiTheme="minorHAnsi" w:cstheme="minorHAnsi"/>
          <w:b/>
          <w:bCs/>
          <w:sz w:val="22"/>
          <w:szCs w:val="22"/>
        </w:rPr>
        <w:t>.</w:t>
      </w:r>
      <w:r w:rsidRPr="00DE772D">
        <w:rPr>
          <w:rFonts w:asciiTheme="minorHAnsi" w:hAnsiTheme="minorHAnsi" w:cstheme="minorHAnsi"/>
          <w:sz w:val="22"/>
          <w:szCs w:val="22"/>
        </w:rPr>
        <w:t xml:space="preserve"> </w:t>
      </w:r>
      <w:r w:rsidR="00B41627" w:rsidRPr="002B19D9">
        <w:rPr>
          <w:rFonts w:asciiTheme="minorHAnsi" w:hAnsiTheme="minorHAnsi" w:cstheme="minorHAnsi"/>
          <w:b/>
          <w:bCs/>
          <w:sz w:val="22"/>
          <w:szCs w:val="22"/>
        </w:rPr>
        <w:t>WPC</w:t>
      </w:r>
      <w:r w:rsidRPr="002B19D9">
        <w:rPr>
          <w:rFonts w:asciiTheme="minorHAnsi" w:hAnsiTheme="minorHAnsi" w:cstheme="minorHAnsi"/>
          <w:b/>
          <w:bCs/>
          <w:sz w:val="22"/>
          <w:szCs w:val="22"/>
        </w:rPr>
        <w:t>SRF Projects Anticipated to Receive FFY 202</w:t>
      </w:r>
      <w:r w:rsidR="00EE3511">
        <w:rPr>
          <w:rFonts w:asciiTheme="minorHAnsi" w:hAnsiTheme="minorHAnsi" w:cstheme="minorHAnsi"/>
          <w:b/>
          <w:bCs/>
          <w:sz w:val="22"/>
          <w:szCs w:val="22"/>
        </w:rPr>
        <w:t>5 and FFY26</w:t>
      </w:r>
      <w:r w:rsidRPr="002B19D9">
        <w:rPr>
          <w:rFonts w:asciiTheme="minorHAnsi" w:hAnsiTheme="minorHAnsi" w:cstheme="minorHAnsi"/>
          <w:b/>
          <w:bCs/>
          <w:sz w:val="22"/>
          <w:szCs w:val="22"/>
        </w:rPr>
        <w:t xml:space="preserve"> EC Grant Funding for </w:t>
      </w:r>
      <w:r w:rsidR="00EE3511">
        <w:rPr>
          <w:rFonts w:asciiTheme="minorHAnsi" w:hAnsiTheme="minorHAnsi" w:cstheme="minorHAnsi"/>
          <w:b/>
          <w:bCs/>
          <w:sz w:val="22"/>
          <w:szCs w:val="22"/>
        </w:rPr>
        <w:t xml:space="preserve">   </w:t>
      </w:r>
      <w:r w:rsidRPr="002B19D9">
        <w:rPr>
          <w:rFonts w:asciiTheme="minorHAnsi" w:hAnsiTheme="minorHAnsi" w:cstheme="minorHAnsi"/>
          <w:b/>
          <w:bCs/>
          <w:sz w:val="22"/>
          <w:szCs w:val="22"/>
        </w:rPr>
        <w:t>SFY 202</w:t>
      </w:r>
      <w:bookmarkEnd w:id="34"/>
      <w:r w:rsidR="00EE3511">
        <w:rPr>
          <w:rFonts w:asciiTheme="minorHAnsi" w:hAnsiTheme="minorHAnsi" w:cstheme="minorHAnsi"/>
          <w:b/>
          <w:bCs/>
          <w:sz w:val="22"/>
          <w:szCs w:val="22"/>
        </w:rPr>
        <w:t>7</w:t>
      </w:r>
    </w:p>
    <w:tbl>
      <w:tblPr>
        <w:tblStyle w:val="TableGrid"/>
        <w:tblW w:w="8402" w:type="dxa"/>
        <w:tblInd w:w="951" w:type="dxa"/>
        <w:tblLook w:val="04A0" w:firstRow="1" w:lastRow="0" w:firstColumn="1" w:lastColumn="0" w:noHBand="0" w:noVBand="1"/>
      </w:tblPr>
      <w:tblGrid>
        <w:gridCol w:w="1637"/>
        <w:gridCol w:w="4880"/>
        <w:gridCol w:w="1885"/>
      </w:tblGrid>
      <w:tr w:rsidR="00B41627" w:rsidRPr="00DE772D" w14:paraId="1D8A85C1" w14:textId="77777777" w:rsidTr="002E7249">
        <w:trPr>
          <w:cantSplit/>
          <w:trHeight w:val="525"/>
          <w:tblHeader/>
        </w:trPr>
        <w:tc>
          <w:tcPr>
            <w:tcW w:w="1637" w:type="dxa"/>
            <w:vAlign w:val="center"/>
            <w:hideMark/>
          </w:tcPr>
          <w:p w14:paraId="1954368E" w14:textId="77777777" w:rsidR="00B41627" w:rsidRPr="00DE772D" w:rsidRDefault="00B41627" w:rsidP="00E64A7B">
            <w:pPr>
              <w:jc w:val="center"/>
              <w:rPr>
                <w:rFonts w:asciiTheme="minorHAnsi" w:hAnsiTheme="minorHAnsi" w:cstheme="minorHAnsi"/>
                <w:b/>
                <w:bCs/>
                <w:sz w:val="22"/>
                <w:szCs w:val="22"/>
              </w:rPr>
            </w:pPr>
            <w:r w:rsidRPr="00DE772D">
              <w:rPr>
                <w:rFonts w:asciiTheme="minorHAnsi" w:hAnsiTheme="minorHAnsi" w:cstheme="minorHAnsi"/>
                <w:b/>
                <w:bCs/>
                <w:sz w:val="22"/>
                <w:szCs w:val="22"/>
              </w:rPr>
              <w:t>Project</w:t>
            </w:r>
          </w:p>
        </w:tc>
        <w:tc>
          <w:tcPr>
            <w:tcW w:w="4880" w:type="dxa"/>
            <w:vAlign w:val="center"/>
            <w:hideMark/>
          </w:tcPr>
          <w:p w14:paraId="4EBDA1C1" w14:textId="77777777" w:rsidR="00B41627" w:rsidRPr="00DE772D" w:rsidRDefault="00B41627" w:rsidP="00E64A7B">
            <w:pPr>
              <w:jc w:val="center"/>
              <w:rPr>
                <w:rFonts w:asciiTheme="minorHAnsi" w:hAnsiTheme="minorHAnsi" w:cstheme="minorHAnsi"/>
                <w:b/>
                <w:bCs/>
                <w:sz w:val="22"/>
                <w:szCs w:val="22"/>
              </w:rPr>
            </w:pPr>
            <w:r w:rsidRPr="00DE772D">
              <w:rPr>
                <w:rFonts w:asciiTheme="minorHAnsi" w:hAnsiTheme="minorHAnsi" w:cstheme="minorHAnsi"/>
                <w:b/>
                <w:bCs/>
                <w:sz w:val="22"/>
                <w:szCs w:val="22"/>
              </w:rPr>
              <w:t>Project Information</w:t>
            </w:r>
          </w:p>
        </w:tc>
        <w:tc>
          <w:tcPr>
            <w:tcW w:w="1885" w:type="dxa"/>
            <w:vAlign w:val="center"/>
            <w:hideMark/>
          </w:tcPr>
          <w:p w14:paraId="5BF33D7B" w14:textId="77777777" w:rsidR="00B41627" w:rsidRPr="00DE772D" w:rsidRDefault="00B41627" w:rsidP="00E64A7B">
            <w:pPr>
              <w:jc w:val="center"/>
              <w:rPr>
                <w:rFonts w:asciiTheme="minorHAnsi" w:hAnsiTheme="minorHAnsi" w:cstheme="minorHAnsi"/>
                <w:b/>
                <w:bCs/>
                <w:sz w:val="22"/>
                <w:szCs w:val="22"/>
              </w:rPr>
            </w:pPr>
            <w:r w:rsidRPr="00DE772D">
              <w:rPr>
                <w:rFonts w:asciiTheme="minorHAnsi" w:hAnsiTheme="minorHAnsi" w:cstheme="minorHAnsi"/>
                <w:b/>
                <w:bCs/>
                <w:sz w:val="22"/>
                <w:szCs w:val="22"/>
              </w:rPr>
              <w:t>SRF Cost</w:t>
            </w:r>
          </w:p>
        </w:tc>
      </w:tr>
      <w:tr w:rsidR="00DB6B25" w:rsidRPr="00DE772D" w14:paraId="338C8C80" w14:textId="77777777" w:rsidTr="002E7249">
        <w:trPr>
          <w:cantSplit/>
          <w:trHeight w:val="1035"/>
        </w:trPr>
        <w:tc>
          <w:tcPr>
            <w:tcW w:w="1637" w:type="dxa"/>
            <w:vAlign w:val="center"/>
          </w:tcPr>
          <w:p w14:paraId="4BC5546A" w14:textId="750FA486" w:rsidR="00DB6B25" w:rsidRDefault="00DB6B25" w:rsidP="00DB6B25">
            <w:pPr>
              <w:rPr>
                <w:rFonts w:asciiTheme="minorHAnsi" w:hAnsiTheme="minorHAnsi" w:cstheme="minorHAnsi"/>
                <w:sz w:val="22"/>
                <w:szCs w:val="22"/>
              </w:rPr>
            </w:pPr>
            <w:r>
              <w:rPr>
                <w:rFonts w:asciiTheme="minorHAnsi" w:hAnsiTheme="minorHAnsi" w:cstheme="minorHAnsi"/>
                <w:sz w:val="22"/>
                <w:szCs w:val="22"/>
              </w:rPr>
              <w:t xml:space="preserve">Montana </w:t>
            </w:r>
            <w:r w:rsidRPr="00DE772D">
              <w:rPr>
                <w:rFonts w:asciiTheme="minorHAnsi" w:hAnsiTheme="minorHAnsi" w:cstheme="minorHAnsi"/>
                <w:sz w:val="22"/>
                <w:szCs w:val="22"/>
              </w:rPr>
              <w:t>Department of Public Health and Human Services Laboratory</w:t>
            </w:r>
            <w:r>
              <w:rPr>
                <w:rFonts w:asciiTheme="minorHAnsi" w:hAnsiTheme="minorHAnsi" w:cstheme="minorHAnsi"/>
                <w:sz w:val="22"/>
                <w:szCs w:val="22"/>
              </w:rPr>
              <w:t xml:space="preserve"> (Helena, MT)</w:t>
            </w:r>
          </w:p>
        </w:tc>
        <w:tc>
          <w:tcPr>
            <w:tcW w:w="4880" w:type="dxa"/>
          </w:tcPr>
          <w:p w14:paraId="72964BD8" w14:textId="77777777" w:rsidR="00DB6B25" w:rsidRPr="00235E15" w:rsidRDefault="00DB6B25" w:rsidP="00DB6B25">
            <w:pPr>
              <w:rPr>
                <w:rFonts w:asciiTheme="minorHAnsi" w:hAnsiTheme="minorHAnsi" w:cstheme="minorHAnsi"/>
                <w:sz w:val="22"/>
                <w:szCs w:val="22"/>
              </w:rPr>
            </w:pPr>
            <w:r w:rsidRPr="00235E15">
              <w:rPr>
                <w:rFonts w:asciiTheme="minorHAnsi" w:hAnsiTheme="minorHAnsi" w:cstheme="minorHAnsi"/>
                <w:sz w:val="22"/>
                <w:szCs w:val="22"/>
              </w:rPr>
              <w:t xml:space="preserve">ECs addressed: PFAS*; metals**; </w:t>
            </w:r>
            <w:r>
              <w:rPr>
                <w:rFonts w:asciiTheme="minorHAnsi" w:hAnsiTheme="minorHAnsi" w:cstheme="minorHAnsi"/>
                <w:sz w:val="22"/>
                <w:szCs w:val="22"/>
              </w:rPr>
              <w:t>v</w:t>
            </w:r>
            <w:r w:rsidRPr="00235E15">
              <w:rPr>
                <w:rFonts w:asciiTheme="minorHAnsi" w:hAnsiTheme="minorHAnsi" w:cstheme="minorHAnsi"/>
                <w:sz w:val="22"/>
                <w:szCs w:val="22"/>
              </w:rPr>
              <w:t xml:space="preserve">olatile </w:t>
            </w:r>
            <w:r>
              <w:rPr>
                <w:rFonts w:asciiTheme="minorHAnsi" w:hAnsiTheme="minorHAnsi" w:cstheme="minorHAnsi"/>
                <w:sz w:val="22"/>
                <w:szCs w:val="22"/>
              </w:rPr>
              <w:t>o</w:t>
            </w:r>
            <w:r w:rsidRPr="00235E15">
              <w:rPr>
                <w:rFonts w:asciiTheme="minorHAnsi" w:hAnsiTheme="minorHAnsi" w:cstheme="minorHAnsi"/>
                <w:sz w:val="22"/>
                <w:szCs w:val="22"/>
              </w:rPr>
              <w:t xml:space="preserve">rganic </w:t>
            </w:r>
            <w:r>
              <w:rPr>
                <w:rFonts w:asciiTheme="minorHAnsi" w:hAnsiTheme="minorHAnsi" w:cstheme="minorHAnsi"/>
                <w:sz w:val="22"/>
                <w:szCs w:val="22"/>
              </w:rPr>
              <w:t>c</w:t>
            </w:r>
            <w:r w:rsidRPr="00235E15">
              <w:rPr>
                <w:rFonts w:asciiTheme="minorHAnsi" w:hAnsiTheme="minorHAnsi" w:cstheme="minorHAnsi"/>
                <w:sz w:val="22"/>
                <w:szCs w:val="22"/>
              </w:rPr>
              <w:t xml:space="preserve">ompounds***, and chlorates.  </w:t>
            </w:r>
          </w:p>
          <w:p w14:paraId="6C443BC6" w14:textId="0AE8907D" w:rsidR="00DB6B25" w:rsidRPr="0054430C" w:rsidRDefault="00DB6B25" w:rsidP="00DB6B25">
            <w:pPr>
              <w:rPr>
                <w:rFonts w:asciiTheme="minorHAnsi" w:hAnsiTheme="minorHAnsi" w:cstheme="minorHAnsi"/>
                <w:sz w:val="22"/>
                <w:szCs w:val="22"/>
              </w:rPr>
            </w:pPr>
            <w:r w:rsidRPr="00235E15">
              <w:rPr>
                <w:rFonts w:asciiTheme="minorHAnsi" w:hAnsiTheme="minorHAnsi" w:cstheme="minorHAnsi"/>
                <w:sz w:val="22"/>
                <w:szCs w:val="22"/>
              </w:rPr>
              <w:t>Project: Purchase several instruments to analyze EC in wastewater and surface water</w:t>
            </w:r>
            <w:r>
              <w:rPr>
                <w:rFonts w:asciiTheme="minorHAnsi" w:hAnsiTheme="minorHAnsi" w:cstheme="minorHAnsi"/>
                <w:sz w:val="22"/>
                <w:szCs w:val="22"/>
              </w:rPr>
              <w:t xml:space="preserve"> </w:t>
            </w:r>
            <w:r w:rsidRPr="00235E15">
              <w:rPr>
                <w:rFonts w:asciiTheme="minorHAnsi" w:hAnsiTheme="minorHAnsi" w:cstheme="minorHAnsi"/>
                <w:sz w:val="22"/>
                <w:szCs w:val="22"/>
              </w:rPr>
              <w:t>samples. Upgrade air handling equipment with new control valves to maintain proper temperature to test sampling in accordance with approved</w:t>
            </w:r>
            <w:r w:rsidRPr="00DE772D">
              <w:rPr>
                <w:rFonts w:asciiTheme="minorHAnsi" w:hAnsiTheme="minorHAnsi" w:cstheme="minorHAnsi"/>
                <w:sz w:val="22"/>
                <w:szCs w:val="22"/>
              </w:rPr>
              <w:t xml:space="preserve"> EPA methods.</w:t>
            </w:r>
          </w:p>
        </w:tc>
        <w:tc>
          <w:tcPr>
            <w:tcW w:w="1885" w:type="dxa"/>
            <w:vAlign w:val="center"/>
          </w:tcPr>
          <w:p w14:paraId="0E718C88" w14:textId="07B56864" w:rsidR="00DB6B25" w:rsidRDefault="00DB6B25" w:rsidP="00DB6B25">
            <w:pPr>
              <w:jc w:val="center"/>
              <w:rPr>
                <w:rFonts w:asciiTheme="minorHAnsi" w:hAnsiTheme="minorHAnsi" w:cstheme="minorHAnsi"/>
                <w:sz w:val="22"/>
                <w:szCs w:val="22"/>
              </w:rPr>
            </w:pPr>
            <w:r w:rsidRPr="00DE772D">
              <w:rPr>
                <w:rFonts w:asciiTheme="minorHAnsi" w:hAnsiTheme="minorHAnsi" w:cstheme="minorHAnsi"/>
                <w:sz w:val="22"/>
                <w:szCs w:val="22"/>
              </w:rPr>
              <w:t>$1,043,000</w:t>
            </w:r>
          </w:p>
          <w:p w14:paraId="10B60FE5" w14:textId="5B380054" w:rsidR="00DB6B25" w:rsidRPr="00DE772D" w:rsidRDefault="00DB6B25" w:rsidP="00DB6B25">
            <w:pPr>
              <w:jc w:val="center"/>
              <w:rPr>
                <w:rFonts w:asciiTheme="minorHAnsi" w:hAnsiTheme="minorHAnsi" w:cstheme="minorHAnsi"/>
                <w:sz w:val="22"/>
                <w:szCs w:val="22"/>
              </w:rPr>
            </w:pPr>
            <w:r>
              <w:rPr>
                <w:rFonts w:asciiTheme="minorHAnsi" w:hAnsiTheme="minorHAnsi" w:cstheme="minorHAnsi"/>
                <w:sz w:val="22"/>
                <w:szCs w:val="22"/>
              </w:rPr>
              <w:t>(Awarded FFY23)</w:t>
            </w:r>
          </w:p>
        </w:tc>
      </w:tr>
      <w:tr w:rsidR="00DB6B25" w:rsidRPr="00DE772D" w14:paraId="1D15A80A" w14:textId="77777777" w:rsidTr="002E7249">
        <w:trPr>
          <w:cantSplit/>
          <w:trHeight w:val="1035"/>
        </w:trPr>
        <w:tc>
          <w:tcPr>
            <w:tcW w:w="1637" w:type="dxa"/>
            <w:vAlign w:val="center"/>
          </w:tcPr>
          <w:p w14:paraId="5C954B90" w14:textId="64CF618B" w:rsidR="00DB6B25" w:rsidRPr="00DE772D" w:rsidRDefault="00DB6B25" w:rsidP="00DB6B25">
            <w:pPr>
              <w:rPr>
                <w:rFonts w:asciiTheme="minorHAnsi" w:hAnsiTheme="minorHAnsi" w:cstheme="minorHAnsi"/>
                <w:sz w:val="22"/>
                <w:szCs w:val="22"/>
              </w:rPr>
            </w:pPr>
            <w:r>
              <w:rPr>
                <w:rFonts w:asciiTheme="minorHAnsi" w:hAnsiTheme="minorHAnsi" w:cstheme="minorHAnsi"/>
                <w:sz w:val="22"/>
                <w:szCs w:val="22"/>
              </w:rPr>
              <w:t>Lockwood Water &amp; Sewer District Emerging Contaminant Project</w:t>
            </w:r>
          </w:p>
        </w:tc>
        <w:tc>
          <w:tcPr>
            <w:tcW w:w="4880" w:type="dxa"/>
          </w:tcPr>
          <w:p w14:paraId="736B0CB9" w14:textId="58219D7C" w:rsidR="00DB6B25" w:rsidRPr="00DE772D" w:rsidRDefault="00DB6B25" w:rsidP="00DB6B25">
            <w:pPr>
              <w:rPr>
                <w:rFonts w:asciiTheme="minorHAnsi" w:hAnsiTheme="minorHAnsi" w:cstheme="minorHAnsi"/>
                <w:sz w:val="22"/>
                <w:szCs w:val="22"/>
              </w:rPr>
            </w:pPr>
            <w:r w:rsidRPr="0054430C">
              <w:rPr>
                <w:rFonts w:asciiTheme="minorHAnsi" w:hAnsiTheme="minorHAnsi" w:cstheme="minorHAnsi"/>
                <w:sz w:val="22"/>
                <w:szCs w:val="22"/>
              </w:rPr>
              <w:t>Connect approximately 200 homes served by individual on-site systems to a centralized sewer collection system that will connect to the City of Billings</w:t>
            </w:r>
            <w:r>
              <w:rPr>
                <w:rFonts w:asciiTheme="minorHAnsi" w:hAnsiTheme="minorHAnsi" w:cstheme="minorHAnsi"/>
                <w:sz w:val="22"/>
                <w:szCs w:val="22"/>
              </w:rPr>
              <w:t>.</w:t>
            </w:r>
          </w:p>
        </w:tc>
        <w:tc>
          <w:tcPr>
            <w:tcW w:w="1885" w:type="dxa"/>
            <w:vAlign w:val="center"/>
          </w:tcPr>
          <w:p w14:paraId="3466381B" w14:textId="77777777" w:rsidR="00DB6B25" w:rsidRDefault="00DB6B25" w:rsidP="00DB6B25">
            <w:pPr>
              <w:jc w:val="center"/>
              <w:rPr>
                <w:rFonts w:asciiTheme="minorHAnsi" w:hAnsiTheme="minorHAnsi" w:cstheme="minorHAnsi"/>
                <w:sz w:val="22"/>
                <w:szCs w:val="22"/>
              </w:rPr>
            </w:pPr>
            <w:r w:rsidRPr="00DE772D">
              <w:rPr>
                <w:rFonts w:asciiTheme="minorHAnsi" w:hAnsiTheme="minorHAnsi" w:cstheme="minorHAnsi"/>
                <w:sz w:val="22"/>
                <w:szCs w:val="22"/>
              </w:rPr>
              <w:t>$1,0</w:t>
            </w:r>
            <w:r>
              <w:rPr>
                <w:rFonts w:asciiTheme="minorHAnsi" w:hAnsiTheme="minorHAnsi" w:cstheme="minorHAnsi"/>
                <w:sz w:val="22"/>
                <w:szCs w:val="22"/>
              </w:rPr>
              <w:t>01</w:t>
            </w:r>
            <w:r w:rsidRPr="00DE772D">
              <w:rPr>
                <w:rFonts w:asciiTheme="minorHAnsi" w:hAnsiTheme="minorHAnsi" w:cstheme="minorHAnsi"/>
                <w:sz w:val="22"/>
                <w:szCs w:val="22"/>
              </w:rPr>
              <w:t>,</w:t>
            </w:r>
            <w:r>
              <w:rPr>
                <w:rFonts w:asciiTheme="minorHAnsi" w:hAnsiTheme="minorHAnsi" w:cstheme="minorHAnsi"/>
                <w:sz w:val="22"/>
                <w:szCs w:val="22"/>
              </w:rPr>
              <w:t>280</w:t>
            </w:r>
          </w:p>
          <w:p w14:paraId="6CD406CC" w14:textId="12CC78D5" w:rsidR="00D019FA" w:rsidRPr="00DE772D" w:rsidRDefault="00D019FA" w:rsidP="00DB6B25">
            <w:pPr>
              <w:jc w:val="center"/>
              <w:rPr>
                <w:rFonts w:asciiTheme="minorHAnsi" w:hAnsiTheme="minorHAnsi" w:cstheme="minorHAnsi"/>
                <w:sz w:val="22"/>
                <w:szCs w:val="22"/>
              </w:rPr>
            </w:pPr>
            <w:r>
              <w:rPr>
                <w:rFonts w:asciiTheme="minorHAnsi" w:hAnsiTheme="minorHAnsi" w:cstheme="minorHAnsi"/>
                <w:sz w:val="22"/>
                <w:szCs w:val="22"/>
              </w:rPr>
              <w:t>(Awarded FFY24)</w:t>
            </w:r>
          </w:p>
        </w:tc>
      </w:tr>
      <w:tr w:rsidR="00D019FA" w:rsidRPr="00DE772D" w14:paraId="66968B6D" w14:textId="77777777" w:rsidTr="002E7249">
        <w:trPr>
          <w:cantSplit/>
          <w:trHeight w:val="315"/>
        </w:trPr>
        <w:tc>
          <w:tcPr>
            <w:tcW w:w="1637" w:type="dxa"/>
          </w:tcPr>
          <w:p w14:paraId="54877EEE" w14:textId="3A2EA572" w:rsidR="00D019FA" w:rsidRPr="0061168E" w:rsidRDefault="0061168E" w:rsidP="00DB6B25">
            <w:pPr>
              <w:rPr>
                <w:rFonts w:asciiTheme="minorHAnsi" w:hAnsiTheme="minorHAnsi" w:cstheme="minorHAnsi"/>
                <w:sz w:val="22"/>
                <w:szCs w:val="22"/>
              </w:rPr>
            </w:pPr>
            <w:r w:rsidRPr="0061168E">
              <w:rPr>
                <w:rFonts w:asciiTheme="minorHAnsi" w:hAnsiTheme="minorHAnsi" w:cstheme="minorHAnsi"/>
                <w:sz w:val="22"/>
                <w:szCs w:val="22"/>
              </w:rPr>
              <w:lastRenderedPageBreak/>
              <w:t>Lakeside Water &amp; Sewer District Emerging Contaminant Project</w:t>
            </w:r>
          </w:p>
        </w:tc>
        <w:tc>
          <w:tcPr>
            <w:tcW w:w="4880" w:type="dxa"/>
          </w:tcPr>
          <w:p w14:paraId="6D1D5324" w14:textId="177EE0FE" w:rsidR="00D019FA" w:rsidRPr="00DE772D" w:rsidRDefault="0061168E" w:rsidP="00DB6B25">
            <w:pPr>
              <w:rPr>
                <w:rFonts w:asciiTheme="minorHAnsi" w:hAnsiTheme="minorHAnsi" w:cstheme="minorHAnsi"/>
                <w:sz w:val="22"/>
                <w:szCs w:val="22"/>
              </w:rPr>
            </w:pPr>
            <w:r>
              <w:rPr>
                <w:rFonts w:asciiTheme="minorHAnsi" w:hAnsiTheme="minorHAnsi" w:cstheme="minorHAnsi"/>
                <w:sz w:val="22"/>
                <w:szCs w:val="22"/>
              </w:rPr>
              <w:t>Pay for engineering</w:t>
            </w:r>
            <w:r w:rsidR="00C049CD">
              <w:rPr>
                <w:rFonts w:asciiTheme="minorHAnsi" w:hAnsiTheme="minorHAnsi" w:cstheme="minorHAnsi"/>
                <w:sz w:val="22"/>
                <w:szCs w:val="22"/>
              </w:rPr>
              <w:t xml:space="preserve"> (only)</w:t>
            </w:r>
            <w:r>
              <w:rPr>
                <w:rFonts w:asciiTheme="minorHAnsi" w:hAnsiTheme="minorHAnsi" w:cstheme="minorHAnsi"/>
                <w:sz w:val="22"/>
                <w:szCs w:val="22"/>
              </w:rPr>
              <w:t xml:space="preserve"> to design</w:t>
            </w:r>
            <w:r w:rsidR="00387636">
              <w:rPr>
                <w:rFonts w:asciiTheme="minorHAnsi" w:hAnsiTheme="minorHAnsi" w:cstheme="minorHAnsi"/>
                <w:sz w:val="22"/>
                <w:szCs w:val="22"/>
              </w:rPr>
              <w:t xml:space="preserve"> a portion of</w:t>
            </w:r>
            <w:r>
              <w:rPr>
                <w:rFonts w:asciiTheme="minorHAnsi" w:hAnsiTheme="minorHAnsi" w:cstheme="minorHAnsi"/>
                <w:sz w:val="22"/>
                <w:szCs w:val="22"/>
              </w:rPr>
              <w:t xml:space="preserve"> </w:t>
            </w:r>
            <w:r w:rsidR="00387636">
              <w:rPr>
                <w:rFonts w:asciiTheme="minorHAnsi" w:hAnsiTheme="minorHAnsi" w:cstheme="minorHAnsi"/>
                <w:sz w:val="22"/>
                <w:szCs w:val="22"/>
              </w:rPr>
              <w:t xml:space="preserve">the secondary treatment system and </w:t>
            </w:r>
            <w:r>
              <w:rPr>
                <w:rFonts w:asciiTheme="minorHAnsi" w:hAnsiTheme="minorHAnsi" w:cstheme="minorHAnsi"/>
                <w:sz w:val="22"/>
                <w:szCs w:val="22"/>
              </w:rPr>
              <w:t xml:space="preserve">a tertiary treatment system including membrane filtration followed by granular activated carbon (GAC) for the removal of microplastics and </w:t>
            </w:r>
            <w:r w:rsidRPr="0061168E">
              <w:rPr>
                <w:rFonts w:asciiTheme="minorHAnsi" w:hAnsiTheme="minorHAnsi" w:cstheme="minorHAnsi"/>
                <w:sz w:val="22"/>
                <w:szCs w:val="22"/>
              </w:rPr>
              <w:t>PFAS</w:t>
            </w:r>
            <w:r>
              <w:rPr>
                <w:rFonts w:asciiTheme="minorHAnsi" w:hAnsiTheme="minorHAnsi" w:cstheme="minorHAnsi"/>
                <w:sz w:val="22"/>
                <w:szCs w:val="22"/>
              </w:rPr>
              <w:t xml:space="preserve">, respectively, from treated wastewater prior to discharge to the groundwater via infiltration/percolation (I/P) cells. </w:t>
            </w:r>
          </w:p>
        </w:tc>
        <w:tc>
          <w:tcPr>
            <w:tcW w:w="1885" w:type="dxa"/>
            <w:vAlign w:val="center"/>
          </w:tcPr>
          <w:p w14:paraId="64BCC4B7" w14:textId="77777777" w:rsidR="00D019FA" w:rsidRDefault="0061168E" w:rsidP="00DB6B25">
            <w:pPr>
              <w:jc w:val="center"/>
              <w:rPr>
                <w:rFonts w:asciiTheme="minorHAnsi" w:hAnsiTheme="minorHAnsi" w:cstheme="minorHAnsi"/>
                <w:b/>
                <w:bCs/>
                <w:sz w:val="22"/>
                <w:szCs w:val="22"/>
              </w:rPr>
            </w:pPr>
            <w:r>
              <w:rPr>
                <w:rFonts w:asciiTheme="minorHAnsi" w:hAnsiTheme="minorHAnsi" w:cstheme="minorHAnsi"/>
                <w:b/>
                <w:bCs/>
                <w:sz w:val="22"/>
                <w:szCs w:val="22"/>
              </w:rPr>
              <w:t>$1,001,280</w:t>
            </w:r>
          </w:p>
          <w:p w14:paraId="190B6E63" w14:textId="0EDF0114" w:rsidR="00AF10B2" w:rsidRPr="00DE772D" w:rsidRDefault="00AF10B2" w:rsidP="00DB6B25">
            <w:pPr>
              <w:jc w:val="center"/>
              <w:rPr>
                <w:rFonts w:asciiTheme="minorHAnsi" w:hAnsiTheme="minorHAnsi" w:cstheme="minorHAnsi"/>
                <w:b/>
                <w:bCs/>
                <w:sz w:val="22"/>
                <w:szCs w:val="22"/>
              </w:rPr>
            </w:pPr>
            <w:r>
              <w:rPr>
                <w:rFonts w:asciiTheme="minorHAnsi" w:hAnsiTheme="minorHAnsi" w:cstheme="minorHAnsi"/>
                <w:b/>
                <w:bCs/>
                <w:sz w:val="22"/>
                <w:szCs w:val="22"/>
              </w:rPr>
              <w:t>(FFY25)</w:t>
            </w:r>
          </w:p>
        </w:tc>
      </w:tr>
      <w:tr w:rsidR="00D019FA" w:rsidRPr="00DE772D" w14:paraId="67D95CD7" w14:textId="77777777" w:rsidTr="002E7249">
        <w:trPr>
          <w:cantSplit/>
          <w:trHeight w:val="315"/>
        </w:trPr>
        <w:tc>
          <w:tcPr>
            <w:tcW w:w="1637" w:type="dxa"/>
          </w:tcPr>
          <w:p w14:paraId="1975393B" w14:textId="76EA61F8" w:rsidR="00D019FA" w:rsidRPr="00744230" w:rsidRDefault="00744230" w:rsidP="00DB6B25">
            <w:pPr>
              <w:rPr>
                <w:rFonts w:asciiTheme="minorHAnsi" w:hAnsiTheme="minorHAnsi" w:cstheme="minorHAnsi"/>
                <w:sz w:val="22"/>
                <w:szCs w:val="22"/>
              </w:rPr>
            </w:pPr>
            <w:r w:rsidRPr="00744230">
              <w:rPr>
                <w:rFonts w:asciiTheme="minorHAnsi" w:hAnsiTheme="minorHAnsi" w:cstheme="minorHAnsi"/>
                <w:sz w:val="22"/>
                <w:szCs w:val="22"/>
              </w:rPr>
              <w:t>City of Missoula Stormwater Runoff Emerging Contaminants Project</w:t>
            </w:r>
          </w:p>
        </w:tc>
        <w:tc>
          <w:tcPr>
            <w:tcW w:w="4880" w:type="dxa"/>
          </w:tcPr>
          <w:p w14:paraId="412153C4" w14:textId="3CA89849" w:rsidR="00D019FA" w:rsidRPr="00DE772D" w:rsidRDefault="001B39CE" w:rsidP="00DB6B25">
            <w:pPr>
              <w:rPr>
                <w:rFonts w:asciiTheme="minorHAnsi" w:hAnsiTheme="minorHAnsi" w:cstheme="minorHAnsi"/>
                <w:sz w:val="22"/>
                <w:szCs w:val="22"/>
              </w:rPr>
            </w:pPr>
            <w:r>
              <w:rPr>
                <w:rFonts w:asciiTheme="minorHAnsi" w:hAnsiTheme="minorHAnsi" w:cstheme="minorHAnsi"/>
                <w:sz w:val="22"/>
                <w:szCs w:val="22"/>
              </w:rPr>
              <w:t xml:space="preserve">Add polishing treatment component to capture stormwater runoff in the Pattee Creek Drainage. Granular activated carbon will be used to remove pesticides from stormwater prior to discharge into the Bitterroot River. Targeted pollutants will </w:t>
            </w:r>
            <w:r w:rsidR="00CB3C96">
              <w:rPr>
                <w:rFonts w:asciiTheme="minorHAnsi" w:hAnsiTheme="minorHAnsi" w:cstheme="minorHAnsi"/>
                <w:sz w:val="22"/>
                <w:szCs w:val="22"/>
              </w:rPr>
              <w:t>include</w:t>
            </w:r>
            <w:r>
              <w:rPr>
                <w:rFonts w:asciiTheme="minorHAnsi" w:hAnsiTheme="minorHAnsi" w:cstheme="minorHAnsi"/>
                <w:sz w:val="22"/>
                <w:szCs w:val="22"/>
              </w:rPr>
              <w:t xml:space="preserve"> </w:t>
            </w:r>
            <w:r w:rsidR="00F10C7F">
              <w:rPr>
                <w:rFonts w:asciiTheme="minorHAnsi" w:hAnsiTheme="minorHAnsi" w:cstheme="minorHAnsi"/>
                <w:sz w:val="22"/>
                <w:szCs w:val="22"/>
              </w:rPr>
              <w:t>Diuron, Prometon, and Fipronil</w:t>
            </w:r>
          </w:p>
        </w:tc>
        <w:tc>
          <w:tcPr>
            <w:tcW w:w="1885" w:type="dxa"/>
            <w:vAlign w:val="center"/>
          </w:tcPr>
          <w:p w14:paraId="56906180" w14:textId="77777777" w:rsidR="00D019FA" w:rsidRDefault="00744230" w:rsidP="00DB6B25">
            <w:pPr>
              <w:jc w:val="center"/>
              <w:rPr>
                <w:rFonts w:asciiTheme="minorHAnsi" w:hAnsiTheme="minorHAnsi" w:cstheme="minorHAnsi"/>
                <w:b/>
                <w:bCs/>
                <w:sz w:val="22"/>
                <w:szCs w:val="22"/>
              </w:rPr>
            </w:pPr>
            <w:r>
              <w:rPr>
                <w:rFonts w:asciiTheme="minorHAnsi" w:hAnsiTheme="minorHAnsi" w:cstheme="minorHAnsi"/>
                <w:b/>
                <w:bCs/>
                <w:sz w:val="22"/>
                <w:szCs w:val="22"/>
              </w:rPr>
              <w:t>$1,001,280</w:t>
            </w:r>
          </w:p>
          <w:p w14:paraId="36975D0C" w14:textId="77310D3B" w:rsidR="00AF10B2" w:rsidRPr="00DE772D" w:rsidRDefault="00AF10B2" w:rsidP="00DB6B25">
            <w:pPr>
              <w:jc w:val="center"/>
              <w:rPr>
                <w:rFonts w:asciiTheme="minorHAnsi" w:hAnsiTheme="minorHAnsi" w:cstheme="minorHAnsi"/>
                <w:b/>
                <w:bCs/>
                <w:sz w:val="22"/>
                <w:szCs w:val="22"/>
              </w:rPr>
            </w:pPr>
            <w:r>
              <w:rPr>
                <w:rFonts w:asciiTheme="minorHAnsi" w:hAnsiTheme="minorHAnsi" w:cstheme="minorHAnsi"/>
                <w:b/>
                <w:bCs/>
                <w:sz w:val="22"/>
                <w:szCs w:val="22"/>
              </w:rPr>
              <w:t>(FFY26)</w:t>
            </w:r>
          </w:p>
        </w:tc>
      </w:tr>
      <w:tr w:rsidR="00DB6B25" w:rsidRPr="00DE772D" w14:paraId="024DC0B3" w14:textId="77777777" w:rsidTr="002E7249">
        <w:trPr>
          <w:cantSplit/>
          <w:trHeight w:val="315"/>
        </w:trPr>
        <w:tc>
          <w:tcPr>
            <w:tcW w:w="1637" w:type="dxa"/>
            <w:hideMark/>
          </w:tcPr>
          <w:p w14:paraId="54D727B4" w14:textId="77777777" w:rsidR="00DB6B25" w:rsidRPr="00DE772D" w:rsidRDefault="00DB6B25" w:rsidP="00DB6B25">
            <w:pPr>
              <w:rPr>
                <w:rFonts w:asciiTheme="minorHAnsi" w:hAnsiTheme="minorHAnsi" w:cstheme="minorHAnsi"/>
                <w:b/>
                <w:bCs/>
                <w:sz w:val="22"/>
                <w:szCs w:val="22"/>
              </w:rPr>
            </w:pPr>
            <w:r w:rsidRPr="00DE772D">
              <w:rPr>
                <w:rFonts w:asciiTheme="minorHAnsi" w:hAnsiTheme="minorHAnsi" w:cstheme="minorHAnsi"/>
                <w:b/>
                <w:bCs/>
                <w:sz w:val="22"/>
                <w:szCs w:val="22"/>
              </w:rPr>
              <w:t>TOTAL</w:t>
            </w:r>
          </w:p>
        </w:tc>
        <w:tc>
          <w:tcPr>
            <w:tcW w:w="4880" w:type="dxa"/>
            <w:hideMark/>
          </w:tcPr>
          <w:p w14:paraId="5D1B1981" w14:textId="77777777" w:rsidR="00DB6B25" w:rsidRPr="00DE772D" w:rsidRDefault="00DB6B25" w:rsidP="00DB6B25">
            <w:pPr>
              <w:rPr>
                <w:rFonts w:asciiTheme="minorHAnsi" w:hAnsiTheme="minorHAnsi" w:cstheme="minorHAnsi"/>
                <w:sz w:val="22"/>
                <w:szCs w:val="22"/>
              </w:rPr>
            </w:pPr>
            <w:r w:rsidRPr="00DE772D">
              <w:rPr>
                <w:rFonts w:asciiTheme="minorHAnsi" w:hAnsiTheme="minorHAnsi" w:cstheme="minorHAnsi"/>
                <w:sz w:val="22"/>
                <w:szCs w:val="22"/>
              </w:rPr>
              <w:t> </w:t>
            </w:r>
          </w:p>
        </w:tc>
        <w:tc>
          <w:tcPr>
            <w:tcW w:w="1885" w:type="dxa"/>
            <w:vAlign w:val="center"/>
            <w:hideMark/>
          </w:tcPr>
          <w:p w14:paraId="73AE5708" w14:textId="25FD5A8C" w:rsidR="00DB6B25" w:rsidRPr="00DE772D" w:rsidRDefault="00DB6B25" w:rsidP="00DB6B25">
            <w:pPr>
              <w:jc w:val="center"/>
              <w:rPr>
                <w:rFonts w:asciiTheme="minorHAnsi" w:hAnsiTheme="minorHAnsi" w:cstheme="minorHAnsi"/>
                <w:b/>
                <w:bCs/>
                <w:sz w:val="22"/>
                <w:szCs w:val="22"/>
              </w:rPr>
            </w:pPr>
            <w:r w:rsidRPr="00DE772D">
              <w:rPr>
                <w:rFonts w:asciiTheme="minorHAnsi" w:hAnsiTheme="minorHAnsi" w:cstheme="minorHAnsi"/>
                <w:b/>
                <w:bCs/>
                <w:sz w:val="22"/>
                <w:szCs w:val="22"/>
              </w:rPr>
              <w:t>$</w:t>
            </w:r>
            <w:r w:rsidR="00744230">
              <w:rPr>
                <w:rFonts w:asciiTheme="minorHAnsi" w:hAnsiTheme="minorHAnsi" w:cstheme="minorHAnsi"/>
                <w:b/>
                <w:bCs/>
                <w:sz w:val="22"/>
                <w:szCs w:val="22"/>
              </w:rPr>
              <w:t>2,00</w:t>
            </w:r>
            <w:r w:rsidR="00F777DC">
              <w:rPr>
                <w:rFonts w:asciiTheme="minorHAnsi" w:hAnsiTheme="minorHAnsi" w:cstheme="minorHAnsi"/>
                <w:b/>
                <w:bCs/>
                <w:sz w:val="22"/>
                <w:szCs w:val="22"/>
              </w:rPr>
              <w:t>2</w:t>
            </w:r>
            <w:r w:rsidR="00744230">
              <w:rPr>
                <w:rFonts w:asciiTheme="minorHAnsi" w:hAnsiTheme="minorHAnsi" w:cstheme="minorHAnsi"/>
                <w:b/>
                <w:bCs/>
                <w:sz w:val="22"/>
                <w:szCs w:val="22"/>
              </w:rPr>
              <w:t>,560</w:t>
            </w:r>
          </w:p>
        </w:tc>
      </w:tr>
      <w:bookmarkEnd w:id="35"/>
    </w:tbl>
    <w:p w14:paraId="4DBE026E" w14:textId="77777777" w:rsidR="00793160" w:rsidRPr="001538CA" w:rsidRDefault="00793160" w:rsidP="00793160"/>
    <w:p w14:paraId="61A1CDFB" w14:textId="472FD975" w:rsidR="001B78FF" w:rsidRDefault="00235E15" w:rsidP="002E7249">
      <w:pPr>
        <w:ind w:left="720"/>
        <w:rPr>
          <w:rFonts w:asciiTheme="minorHAnsi" w:hAnsiTheme="minorHAnsi" w:cstheme="minorHAnsi"/>
          <w:strike/>
          <w:sz w:val="22"/>
          <w:szCs w:val="22"/>
        </w:rPr>
      </w:pPr>
      <w:bookmarkStart w:id="36" w:name="_Hlk75948974"/>
      <w:r w:rsidRPr="00AC0C43">
        <w:rPr>
          <w:rFonts w:asciiTheme="minorHAnsi" w:hAnsiTheme="minorHAnsi" w:cstheme="minorBidi"/>
          <w:sz w:val="22"/>
          <w:szCs w:val="22"/>
        </w:rPr>
        <w:t>A</w:t>
      </w:r>
      <w:r w:rsidR="00AC0C43">
        <w:rPr>
          <w:rFonts w:asciiTheme="minorHAnsi" w:hAnsiTheme="minorHAnsi" w:cstheme="minorBidi"/>
          <w:sz w:val="22"/>
          <w:szCs w:val="22"/>
        </w:rPr>
        <w:t xml:space="preserve">s previously </w:t>
      </w:r>
      <w:r w:rsidR="00744230">
        <w:rPr>
          <w:rFonts w:asciiTheme="minorHAnsi" w:hAnsiTheme="minorHAnsi" w:cstheme="minorBidi"/>
          <w:sz w:val="22"/>
          <w:szCs w:val="22"/>
        </w:rPr>
        <w:t>stated,</w:t>
      </w:r>
      <w:r w:rsidR="00AC0C43">
        <w:rPr>
          <w:rFonts w:asciiTheme="minorHAnsi" w:hAnsiTheme="minorHAnsi" w:cstheme="minorBidi"/>
          <w:sz w:val="22"/>
          <w:szCs w:val="22"/>
        </w:rPr>
        <w:t xml:space="preserve"> a</w:t>
      </w:r>
      <w:r w:rsidRPr="00AC0C43">
        <w:rPr>
          <w:rFonts w:asciiTheme="minorHAnsi" w:hAnsiTheme="minorHAnsi" w:cstheme="minorBidi"/>
          <w:sz w:val="22"/>
          <w:szCs w:val="22"/>
        </w:rPr>
        <w:t>t least 10% of t</w:t>
      </w:r>
      <w:r w:rsidR="00933B42" w:rsidRPr="00AC0C43">
        <w:rPr>
          <w:rFonts w:asciiTheme="minorHAnsi" w:hAnsiTheme="minorHAnsi" w:cstheme="minorBidi"/>
          <w:sz w:val="22"/>
          <w:szCs w:val="22"/>
        </w:rPr>
        <w:t>he</w:t>
      </w:r>
      <w:r w:rsidR="00F95A84" w:rsidRPr="00AC0C43">
        <w:rPr>
          <w:rFonts w:asciiTheme="minorHAnsi" w:hAnsiTheme="minorHAnsi" w:cstheme="minorBidi"/>
          <w:sz w:val="22"/>
          <w:szCs w:val="22"/>
        </w:rPr>
        <w:t xml:space="preserve"> </w:t>
      </w:r>
      <w:r w:rsidR="000B3248" w:rsidRPr="00AC0C43">
        <w:rPr>
          <w:rFonts w:asciiTheme="minorHAnsi" w:hAnsiTheme="minorHAnsi" w:cstheme="minorHAnsi"/>
          <w:sz w:val="22"/>
          <w:szCs w:val="22"/>
        </w:rPr>
        <w:t>FFY2</w:t>
      </w:r>
      <w:r w:rsidR="00EE3511">
        <w:rPr>
          <w:rFonts w:asciiTheme="minorHAnsi" w:hAnsiTheme="minorHAnsi" w:cstheme="minorHAnsi"/>
          <w:sz w:val="22"/>
          <w:szCs w:val="22"/>
        </w:rPr>
        <w:t>5</w:t>
      </w:r>
      <w:r w:rsidR="00AF10B2">
        <w:rPr>
          <w:rFonts w:asciiTheme="minorHAnsi" w:hAnsiTheme="minorHAnsi" w:cstheme="minorHAnsi"/>
          <w:sz w:val="22"/>
          <w:szCs w:val="22"/>
        </w:rPr>
        <w:t xml:space="preserve"> and</w:t>
      </w:r>
      <w:r w:rsidR="00EE3511">
        <w:rPr>
          <w:rFonts w:asciiTheme="minorHAnsi" w:hAnsiTheme="minorHAnsi" w:cstheme="minorHAnsi"/>
          <w:sz w:val="22"/>
          <w:szCs w:val="22"/>
        </w:rPr>
        <w:t xml:space="preserve"> FFY26</w:t>
      </w:r>
      <w:r w:rsidR="00127C5C" w:rsidRPr="00AC0C43">
        <w:rPr>
          <w:rFonts w:asciiTheme="minorHAnsi" w:hAnsiTheme="minorHAnsi" w:cstheme="minorHAnsi"/>
          <w:sz w:val="22"/>
          <w:szCs w:val="22"/>
        </w:rPr>
        <w:t xml:space="preserve"> EC </w:t>
      </w:r>
      <w:r w:rsidR="00A131DD" w:rsidRPr="00AC0C43">
        <w:rPr>
          <w:rFonts w:asciiTheme="minorHAnsi" w:hAnsiTheme="minorHAnsi" w:cstheme="minorBidi"/>
          <w:sz w:val="22"/>
          <w:szCs w:val="22"/>
        </w:rPr>
        <w:t>capitalization grant</w:t>
      </w:r>
      <w:r w:rsidR="00EE3511">
        <w:rPr>
          <w:rFonts w:asciiTheme="minorHAnsi" w:hAnsiTheme="minorHAnsi" w:cstheme="minorBidi"/>
          <w:sz w:val="22"/>
          <w:szCs w:val="22"/>
        </w:rPr>
        <w:t>s</w:t>
      </w:r>
      <w:r w:rsidR="00A131DD" w:rsidRPr="00AC0C43">
        <w:rPr>
          <w:rFonts w:asciiTheme="minorHAnsi" w:hAnsiTheme="minorHAnsi" w:cstheme="minorBidi"/>
          <w:sz w:val="22"/>
          <w:szCs w:val="22"/>
        </w:rPr>
        <w:t xml:space="preserve"> </w:t>
      </w:r>
      <w:r w:rsidRPr="00AC0C43">
        <w:rPr>
          <w:rFonts w:asciiTheme="minorHAnsi" w:hAnsiTheme="minorHAnsi" w:cstheme="minorBidi"/>
          <w:sz w:val="22"/>
          <w:szCs w:val="22"/>
        </w:rPr>
        <w:t>($104,300</w:t>
      </w:r>
      <w:r w:rsidR="00EE3511">
        <w:rPr>
          <w:rFonts w:asciiTheme="minorHAnsi" w:hAnsiTheme="minorHAnsi" w:cstheme="minorBidi"/>
          <w:sz w:val="22"/>
          <w:szCs w:val="22"/>
        </w:rPr>
        <w:t xml:space="preserve"> each</w:t>
      </w:r>
      <w:r w:rsidRPr="00AC0C43">
        <w:rPr>
          <w:rFonts w:asciiTheme="minorHAnsi" w:hAnsiTheme="minorHAnsi" w:cstheme="minorBidi"/>
          <w:sz w:val="22"/>
          <w:szCs w:val="22"/>
        </w:rPr>
        <w:t xml:space="preserve">) </w:t>
      </w:r>
      <w:r w:rsidR="00933B42" w:rsidRPr="00AC0C43">
        <w:rPr>
          <w:rFonts w:asciiTheme="minorHAnsi" w:hAnsiTheme="minorHAnsi" w:cstheme="minorBidi"/>
          <w:sz w:val="22"/>
          <w:szCs w:val="22"/>
        </w:rPr>
        <w:t>must be used to fund green projects</w:t>
      </w:r>
      <w:r w:rsidR="00AC0C43">
        <w:rPr>
          <w:rFonts w:asciiTheme="minorHAnsi" w:hAnsiTheme="minorHAnsi" w:cstheme="minorBidi"/>
          <w:sz w:val="22"/>
          <w:szCs w:val="22"/>
        </w:rPr>
        <w:t xml:space="preserve">.  </w:t>
      </w:r>
      <w:r w:rsidR="0054430C">
        <w:rPr>
          <w:rFonts w:asciiTheme="minorHAnsi" w:hAnsiTheme="minorHAnsi" w:cstheme="minorBidi"/>
          <w:sz w:val="22"/>
          <w:szCs w:val="22"/>
        </w:rPr>
        <w:t>Unfortunately,</w:t>
      </w:r>
      <w:r w:rsidR="00AF10B2">
        <w:rPr>
          <w:rFonts w:asciiTheme="minorHAnsi" w:hAnsiTheme="minorHAnsi" w:cstheme="minorBidi"/>
          <w:sz w:val="22"/>
          <w:szCs w:val="22"/>
        </w:rPr>
        <w:t xml:space="preserve"> neither</w:t>
      </w:r>
      <w:r w:rsidR="00C049CD">
        <w:rPr>
          <w:rFonts w:asciiTheme="minorHAnsi" w:hAnsiTheme="minorHAnsi" w:cstheme="minorBidi"/>
          <w:sz w:val="22"/>
          <w:szCs w:val="22"/>
        </w:rPr>
        <w:t xml:space="preserve"> project proposed for the FFY25 and FFY26 EC </w:t>
      </w:r>
      <w:r w:rsidR="00C049CD" w:rsidRPr="00C049CD">
        <w:rPr>
          <w:rFonts w:asciiTheme="minorHAnsi" w:hAnsiTheme="minorHAnsi" w:cstheme="minorBidi"/>
          <w:sz w:val="22"/>
          <w:szCs w:val="22"/>
        </w:rPr>
        <w:t xml:space="preserve">grants </w:t>
      </w:r>
      <w:r w:rsidR="0054430C" w:rsidRPr="00C049CD">
        <w:rPr>
          <w:rFonts w:asciiTheme="minorHAnsi" w:hAnsiTheme="minorHAnsi" w:cstheme="minorBidi"/>
          <w:sz w:val="22"/>
          <w:szCs w:val="22"/>
        </w:rPr>
        <w:t xml:space="preserve">offer </w:t>
      </w:r>
      <w:r w:rsidR="00C049CD" w:rsidRPr="00C049CD">
        <w:rPr>
          <w:rFonts w:asciiTheme="minorHAnsi" w:hAnsiTheme="minorHAnsi" w:cstheme="minorBidi"/>
          <w:sz w:val="22"/>
          <w:szCs w:val="22"/>
        </w:rPr>
        <w:t>m</w:t>
      </w:r>
      <w:r w:rsidR="0054430C" w:rsidRPr="00C049CD">
        <w:rPr>
          <w:rFonts w:asciiTheme="minorHAnsi" w:hAnsiTheme="minorHAnsi" w:cstheme="minorBidi"/>
          <w:sz w:val="22"/>
          <w:szCs w:val="22"/>
        </w:rPr>
        <w:t xml:space="preserve">any opportunities to implement </w:t>
      </w:r>
      <w:r w:rsidR="00FC40B6" w:rsidRPr="00C049CD">
        <w:rPr>
          <w:rFonts w:asciiTheme="minorHAnsi" w:hAnsiTheme="minorHAnsi" w:cstheme="minorBidi"/>
          <w:sz w:val="22"/>
          <w:szCs w:val="22"/>
        </w:rPr>
        <w:t>qualifying GPR activities, except that the</w:t>
      </w:r>
      <w:r w:rsidR="00C049CD" w:rsidRPr="00C049CD">
        <w:rPr>
          <w:rFonts w:asciiTheme="minorHAnsi" w:hAnsiTheme="minorHAnsi" w:cstheme="minorBidi"/>
          <w:sz w:val="22"/>
          <w:szCs w:val="22"/>
        </w:rPr>
        <w:t xml:space="preserve"> stormwater</w:t>
      </w:r>
      <w:r w:rsidR="00FC40B6" w:rsidRPr="00C049CD">
        <w:rPr>
          <w:rFonts w:asciiTheme="minorHAnsi" w:hAnsiTheme="minorHAnsi" w:cstheme="minorBidi"/>
          <w:sz w:val="22"/>
          <w:szCs w:val="22"/>
        </w:rPr>
        <w:t xml:space="preserve"> </w:t>
      </w:r>
      <w:r w:rsidR="00C049CD" w:rsidRPr="00C049CD">
        <w:rPr>
          <w:rFonts w:asciiTheme="minorHAnsi" w:hAnsiTheme="minorHAnsi" w:cstheme="minorBidi"/>
          <w:sz w:val="22"/>
          <w:szCs w:val="22"/>
        </w:rPr>
        <w:t xml:space="preserve">polishing treatment </w:t>
      </w:r>
      <w:r w:rsidR="00FC40B6" w:rsidRPr="00C049CD">
        <w:rPr>
          <w:rFonts w:asciiTheme="minorHAnsi" w:hAnsiTheme="minorHAnsi" w:cstheme="minorBidi"/>
          <w:sz w:val="22"/>
          <w:szCs w:val="22"/>
        </w:rPr>
        <w:t>connections will be “gravity operated”</w:t>
      </w:r>
      <w:r w:rsidR="00BF0DCD" w:rsidRPr="00C049CD">
        <w:rPr>
          <w:rFonts w:asciiTheme="minorHAnsi" w:hAnsiTheme="minorHAnsi" w:cstheme="minorBidi"/>
          <w:sz w:val="22"/>
          <w:szCs w:val="22"/>
        </w:rPr>
        <w:t xml:space="preserve"> and therefore will not result in increased energy usage</w:t>
      </w:r>
      <w:r w:rsidR="00FC40B6" w:rsidRPr="00C049CD">
        <w:rPr>
          <w:rFonts w:asciiTheme="minorHAnsi" w:hAnsiTheme="minorHAnsi" w:cstheme="minorBidi"/>
          <w:sz w:val="22"/>
          <w:szCs w:val="22"/>
        </w:rPr>
        <w:t>.</w:t>
      </w:r>
      <w:r w:rsidR="00FC40B6">
        <w:rPr>
          <w:rFonts w:asciiTheme="minorHAnsi" w:hAnsiTheme="minorHAnsi" w:cstheme="minorBidi"/>
          <w:sz w:val="22"/>
          <w:szCs w:val="22"/>
        </w:rPr>
        <w:t xml:space="preserve"> </w:t>
      </w:r>
      <w:bookmarkEnd w:id="27"/>
      <w:bookmarkEnd w:id="28"/>
      <w:bookmarkEnd w:id="36"/>
    </w:p>
    <w:p w14:paraId="7D0F399A" w14:textId="77777777" w:rsidR="00DC7E1C" w:rsidRDefault="00DC7E1C" w:rsidP="002E7249">
      <w:pPr>
        <w:ind w:left="720"/>
        <w:rPr>
          <w:rFonts w:asciiTheme="minorHAnsi" w:hAnsiTheme="minorHAnsi" w:cstheme="minorHAnsi"/>
          <w:strike/>
          <w:sz w:val="22"/>
          <w:szCs w:val="22"/>
        </w:rPr>
      </w:pPr>
    </w:p>
    <w:p w14:paraId="10F52674" w14:textId="20261109" w:rsidR="00DC7E1C" w:rsidRPr="003C12DA" w:rsidRDefault="00DC7E1C" w:rsidP="00D86009">
      <w:pPr>
        <w:widowControl/>
        <w:ind w:left="720"/>
        <w:rPr>
          <w:rFonts w:asciiTheme="minorHAnsi" w:hAnsiTheme="minorHAnsi" w:cstheme="minorHAnsi"/>
          <w:strike/>
          <w:sz w:val="22"/>
          <w:szCs w:val="22"/>
        </w:rPr>
      </w:pPr>
      <w:r w:rsidRPr="002A7227">
        <w:rPr>
          <w:rFonts w:asciiTheme="minorHAnsi" w:hAnsiTheme="minorHAnsi" w:cstheme="minorHAnsi"/>
          <w:sz w:val="22"/>
          <w:szCs w:val="22"/>
        </w:rPr>
        <w:t xml:space="preserve">A key priority of the bipartisan infrastructure law (BIL) is to ensure that small (population &lt; 10,000) or disadvantaged communities benefit equitably from this investment in water </w:t>
      </w:r>
      <w:r w:rsidRPr="00CF4A4D">
        <w:rPr>
          <w:rFonts w:asciiTheme="minorHAnsi" w:hAnsiTheme="minorHAnsi" w:cstheme="minorHAnsi"/>
          <w:sz w:val="22"/>
          <w:szCs w:val="22"/>
        </w:rPr>
        <w:t>infrastructure</w:t>
      </w:r>
      <w:r w:rsidRPr="00F422A4">
        <w:rPr>
          <w:rFonts w:asciiTheme="minorHAnsi" w:hAnsiTheme="minorHAnsi" w:cstheme="minorHAnsi"/>
          <w:sz w:val="22"/>
          <w:szCs w:val="22"/>
        </w:rPr>
        <w:t xml:space="preserve">. The </w:t>
      </w:r>
      <w:r w:rsidR="00FC40B6" w:rsidRPr="00F422A4">
        <w:rPr>
          <w:rFonts w:asciiTheme="minorHAnsi" w:hAnsiTheme="minorHAnsi" w:cstheme="minorHAnsi"/>
          <w:sz w:val="22"/>
          <w:szCs w:val="22"/>
        </w:rPr>
        <w:t>L</w:t>
      </w:r>
      <w:r w:rsidR="00C049CD" w:rsidRPr="00F422A4">
        <w:rPr>
          <w:rFonts w:asciiTheme="minorHAnsi" w:hAnsiTheme="minorHAnsi" w:cstheme="minorHAnsi"/>
          <w:sz w:val="22"/>
          <w:szCs w:val="22"/>
        </w:rPr>
        <w:t>akeside</w:t>
      </w:r>
      <w:r w:rsidR="00FC40B6" w:rsidRPr="00F422A4">
        <w:rPr>
          <w:rFonts w:asciiTheme="minorHAnsi" w:hAnsiTheme="minorHAnsi" w:cstheme="minorHAnsi"/>
          <w:sz w:val="22"/>
          <w:szCs w:val="22"/>
        </w:rPr>
        <w:t xml:space="preserve"> Water &amp; Sewer District</w:t>
      </w:r>
      <w:r w:rsidRPr="00F422A4">
        <w:rPr>
          <w:rFonts w:asciiTheme="minorHAnsi" w:hAnsiTheme="minorHAnsi" w:cstheme="minorHAnsi"/>
          <w:sz w:val="22"/>
          <w:szCs w:val="22"/>
        </w:rPr>
        <w:t xml:space="preserve">, where these improvements will take place, provides services to </w:t>
      </w:r>
      <w:r w:rsidR="00FC40B6" w:rsidRPr="00F422A4">
        <w:rPr>
          <w:rFonts w:asciiTheme="minorHAnsi" w:hAnsiTheme="minorHAnsi" w:cstheme="minorHAnsi"/>
          <w:sz w:val="22"/>
          <w:szCs w:val="22"/>
        </w:rPr>
        <w:t xml:space="preserve">a community with a population that is less than 10,000.  </w:t>
      </w:r>
      <w:r w:rsidR="00BF0DCD" w:rsidRPr="00F422A4">
        <w:rPr>
          <w:rFonts w:asciiTheme="minorHAnsi" w:hAnsiTheme="minorHAnsi" w:cstheme="minorHAnsi"/>
          <w:sz w:val="22"/>
          <w:szCs w:val="22"/>
        </w:rPr>
        <w:t>Furthermore, the</w:t>
      </w:r>
      <w:r w:rsidR="003E3F20" w:rsidRPr="00F422A4">
        <w:rPr>
          <w:rFonts w:asciiTheme="minorHAnsi" w:hAnsiTheme="minorHAnsi" w:cstheme="minorHAnsi"/>
          <w:sz w:val="22"/>
          <w:szCs w:val="22"/>
        </w:rPr>
        <w:t xml:space="preserve"> L</w:t>
      </w:r>
      <w:r w:rsidR="00C049CD" w:rsidRPr="00F422A4">
        <w:rPr>
          <w:rFonts w:asciiTheme="minorHAnsi" w:hAnsiTheme="minorHAnsi" w:cstheme="minorHAnsi"/>
          <w:sz w:val="22"/>
          <w:szCs w:val="22"/>
        </w:rPr>
        <w:t xml:space="preserve">akeside </w:t>
      </w:r>
      <w:r w:rsidR="003E3F20" w:rsidRPr="00F422A4">
        <w:rPr>
          <w:rFonts w:asciiTheme="minorHAnsi" w:hAnsiTheme="minorHAnsi" w:cstheme="minorHAnsi"/>
          <w:sz w:val="22"/>
          <w:szCs w:val="22"/>
        </w:rPr>
        <w:t xml:space="preserve">District is considered a disadvantaged community due to sewer rates that </w:t>
      </w:r>
      <w:r w:rsidR="00D86009" w:rsidRPr="00F422A4">
        <w:rPr>
          <w:rFonts w:asciiTheme="minorHAnsi" w:hAnsiTheme="minorHAnsi" w:cstheme="minorHAnsi"/>
          <w:sz w:val="22"/>
          <w:szCs w:val="22"/>
        </w:rPr>
        <w:t xml:space="preserve">are expected </w:t>
      </w:r>
      <w:r w:rsidR="00CF2077" w:rsidRPr="00F422A4">
        <w:rPr>
          <w:rFonts w:asciiTheme="minorHAnsi" w:hAnsiTheme="minorHAnsi" w:cstheme="minorHAnsi"/>
          <w:sz w:val="22"/>
          <w:szCs w:val="22"/>
        </w:rPr>
        <w:t>to exceed</w:t>
      </w:r>
      <w:r w:rsidR="003E3F20" w:rsidRPr="00F422A4">
        <w:rPr>
          <w:rFonts w:asciiTheme="minorHAnsi" w:hAnsiTheme="minorHAnsi" w:cstheme="minorHAnsi"/>
          <w:sz w:val="22"/>
          <w:szCs w:val="22"/>
        </w:rPr>
        <w:t xml:space="preserve"> the Department of Commerce target rate for sewer rates</w:t>
      </w:r>
      <w:r w:rsidR="00D71088" w:rsidRPr="00F422A4">
        <w:rPr>
          <w:rFonts w:asciiTheme="minorHAnsi" w:hAnsiTheme="minorHAnsi" w:cstheme="minorHAnsi"/>
          <w:sz w:val="22"/>
          <w:szCs w:val="22"/>
        </w:rPr>
        <w:t xml:space="preserve"> (based on 0.9% of the monthly Media Household Income)</w:t>
      </w:r>
      <w:r w:rsidR="003C36CF" w:rsidRPr="00F422A4">
        <w:rPr>
          <w:rFonts w:asciiTheme="minorHAnsi" w:hAnsiTheme="minorHAnsi" w:cstheme="minorHAnsi"/>
          <w:sz w:val="22"/>
          <w:szCs w:val="22"/>
        </w:rPr>
        <w:t xml:space="preserve"> by </w:t>
      </w:r>
      <w:r w:rsidR="00DA1E37" w:rsidRPr="00F422A4">
        <w:rPr>
          <w:rFonts w:asciiTheme="minorHAnsi" w:hAnsiTheme="minorHAnsi" w:cstheme="minorHAnsi"/>
          <w:sz w:val="22"/>
          <w:szCs w:val="22"/>
        </w:rPr>
        <w:t>135</w:t>
      </w:r>
      <w:r w:rsidR="003C36CF" w:rsidRPr="00F422A4">
        <w:rPr>
          <w:rFonts w:asciiTheme="minorHAnsi" w:hAnsiTheme="minorHAnsi" w:cstheme="minorHAnsi"/>
          <w:sz w:val="22"/>
          <w:szCs w:val="22"/>
        </w:rPr>
        <w:t>%</w:t>
      </w:r>
      <w:r w:rsidR="003E3F20" w:rsidRPr="00F422A4">
        <w:rPr>
          <w:rFonts w:asciiTheme="minorHAnsi" w:hAnsiTheme="minorHAnsi" w:cstheme="minorHAnsi"/>
          <w:sz w:val="22"/>
          <w:szCs w:val="22"/>
        </w:rPr>
        <w:t xml:space="preserve">. The EC funds will lessen the financial burden for those residents </w:t>
      </w:r>
      <w:r w:rsidR="00DA1E37" w:rsidRPr="00F422A4">
        <w:rPr>
          <w:rFonts w:asciiTheme="minorHAnsi" w:hAnsiTheme="minorHAnsi" w:cstheme="minorHAnsi"/>
          <w:sz w:val="22"/>
          <w:szCs w:val="22"/>
        </w:rPr>
        <w:t>Lakeside</w:t>
      </w:r>
      <w:r w:rsidR="003E3F20" w:rsidRPr="00F422A4">
        <w:rPr>
          <w:rFonts w:asciiTheme="minorHAnsi" w:hAnsiTheme="minorHAnsi" w:cstheme="minorHAnsi"/>
          <w:sz w:val="22"/>
          <w:szCs w:val="22"/>
        </w:rPr>
        <w:t>.</w:t>
      </w:r>
      <w:r w:rsidR="003E3F20" w:rsidRPr="00CF2077">
        <w:rPr>
          <w:rFonts w:asciiTheme="minorHAnsi" w:hAnsiTheme="minorHAnsi" w:cstheme="minorHAnsi"/>
          <w:sz w:val="22"/>
          <w:szCs w:val="22"/>
        </w:rPr>
        <w:t xml:space="preserve"> </w:t>
      </w:r>
      <w:r w:rsidR="00BF0DCD" w:rsidRPr="00CF2077">
        <w:rPr>
          <w:rFonts w:asciiTheme="minorHAnsi" w:hAnsiTheme="minorHAnsi" w:cstheme="minorHAnsi"/>
          <w:sz w:val="22"/>
          <w:szCs w:val="22"/>
        </w:rPr>
        <w:t xml:space="preserve"> </w:t>
      </w:r>
    </w:p>
    <w:p w14:paraId="1767FABE" w14:textId="77777777" w:rsidR="006E39BF" w:rsidRPr="00BF3209" w:rsidRDefault="006E39BF" w:rsidP="00A73D0D">
      <w:pPr>
        <w:widowControl/>
        <w:rPr>
          <w:rFonts w:asciiTheme="minorHAnsi" w:hAnsiTheme="minorHAnsi" w:cstheme="minorHAnsi"/>
          <w:strike/>
          <w:sz w:val="22"/>
          <w:szCs w:val="22"/>
        </w:rPr>
      </w:pPr>
    </w:p>
    <w:p w14:paraId="688B478D" w14:textId="6ADF4115" w:rsidR="009B20C5" w:rsidRPr="00791DC3" w:rsidRDefault="00E155CE" w:rsidP="00791DC3">
      <w:pPr>
        <w:pStyle w:val="Heading1"/>
        <w:tabs>
          <w:tab w:val="clear" w:pos="5544"/>
          <w:tab w:val="center" w:pos="2160"/>
        </w:tabs>
        <w:ind w:hanging="90"/>
        <w:jc w:val="left"/>
        <w:rPr>
          <w:rFonts w:asciiTheme="minorHAnsi" w:hAnsiTheme="minorHAnsi" w:cstheme="minorHAnsi"/>
          <w:b/>
          <w:bCs/>
          <w:sz w:val="24"/>
          <w:szCs w:val="24"/>
        </w:rPr>
      </w:pPr>
      <w:bookmarkStart w:id="37" w:name="_Toc136072100"/>
      <w:bookmarkStart w:id="38" w:name="_Toc387672748"/>
      <w:bookmarkStart w:id="39" w:name="_Toc135225429"/>
      <w:r w:rsidRPr="00791DC3">
        <w:rPr>
          <w:rFonts w:asciiTheme="minorHAnsi" w:hAnsiTheme="minorHAnsi" w:cstheme="minorHAnsi"/>
          <w:b/>
          <w:bCs/>
          <w:sz w:val="24"/>
          <w:szCs w:val="24"/>
        </w:rPr>
        <w:t xml:space="preserve">VIII. </w:t>
      </w:r>
      <w:r w:rsidR="00791DC3">
        <w:rPr>
          <w:rFonts w:asciiTheme="minorHAnsi" w:hAnsiTheme="minorHAnsi" w:cstheme="minorHAnsi"/>
          <w:b/>
          <w:bCs/>
          <w:sz w:val="24"/>
          <w:szCs w:val="24"/>
        </w:rPr>
        <w:tab/>
      </w:r>
      <w:r w:rsidR="009B20C5" w:rsidRPr="00791DC3">
        <w:rPr>
          <w:rFonts w:asciiTheme="minorHAnsi" w:hAnsiTheme="minorHAnsi" w:cstheme="minorHAnsi"/>
          <w:b/>
          <w:bCs/>
          <w:sz w:val="24"/>
          <w:szCs w:val="24"/>
        </w:rPr>
        <w:t>EC G</w:t>
      </w:r>
      <w:bookmarkEnd w:id="37"/>
      <w:bookmarkEnd w:id="38"/>
      <w:bookmarkEnd w:id="39"/>
      <w:r w:rsidR="00791DC3" w:rsidRPr="00791DC3">
        <w:rPr>
          <w:rFonts w:asciiTheme="minorHAnsi" w:hAnsiTheme="minorHAnsi" w:cstheme="minorHAnsi"/>
          <w:b/>
          <w:bCs/>
          <w:sz w:val="24"/>
          <w:szCs w:val="24"/>
        </w:rPr>
        <w:t>RANT FINANCIAL STATUS</w:t>
      </w:r>
    </w:p>
    <w:p w14:paraId="4C65D59D" w14:textId="77777777" w:rsidR="00E155CE" w:rsidRPr="00E155CE" w:rsidRDefault="00E155CE" w:rsidP="00E155CE"/>
    <w:p w14:paraId="4936B4CA" w14:textId="75ED945E" w:rsidR="0036401C" w:rsidRPr="00D9750B" w:rsidRDefault="009B20C5" w:rsidP="002E7249">
      <w:pPr>
        <w:widowControl/>
        <w:ind w:left="720"/>
        <w:rPr>
          <w:rFonts w:asciiTheme="minorHAnsi" w:hAnsiTheme="minorHAnsi" w:cstheme="minorHAnsi"/>
          <w:sz w:val="22"/>
          <w:szCs w:val="22"/>
        </w:rPr>
      </w:pPr>
      <w:r w:rsidRPr="00D9750B">
        <w:rPr>
          <w:rFonts w:asciiTheme="minorHAnsi" w:hAnsiTheme="minorHAnsi" w:cstheme="minorHAnsi"/>
          <w:sz w:val="22"/>
          <w:szCs w:val="22"/>
        </w:rPr>
        <w:t xml:space="preserve">Unlike the base and supplemental capitalization grants, the BIL </w:t>
      </w:r>
      <w:r w:rsidR="00D9750B" w:rsidRPr="00D9750B">
        <w:rPr>
          <w:rFonts w:asciiTheme="minorHAnsi" w:hAnsiTheme="minorHAnsi" w:cstheme="minorHAnsi"/>
          <w:sz w:val="22"/>
          <w:szCs w:val="22"/>
        </w:rPr>
        <w:t xml:space="preserve">waives the requirement of Title VI of the Clean Water Act to provide </w:t>
      </w:r>
      <w:r w:rsidR="00553D06">
        <w:rPr>
          <w:rFonts w:asciiTheme="minorHAnsi" w:hAnsiTheme="minorHAnsi" w:cstheme="minorHAnsi"/>
          <w:sz w:val="22"/>
          <w:szCs w:val="22"/>
        </w:rPr>
        <w:t>a State</w:t>
      </w:r>
      <w:r w:rsidR="00D9750B" w:rsidRPr="00D9750B">
        <w:rPr>
          <w:rFonts w:asciiTheme="minorHAnsi" w:hAnsiTheme="minorHAnsi" w:cstheme="minorHAnsi"/>
          <w:sz w:val="22"/>
          <w:szCs w:val="22"/>
        </w:rPr>
        <w:t xml:space="preserve"> match for the </w:t>
      </w:r>
      <w:r w:rsidR="00D4066F">
        <w:rPr>
          <w:rFonts w:asciiTheme="minorHAnsi" w:hAnsiTheme="minorHAnsi" w:cstheme="minorHAnsi"/>
          <w:sz w:val="22"/>
          <w:szCs w:val="22"/>
        </w:rPr>
        <w:t>WPC</w:t>
      </w:r>
      <w:r w:rsidR="00D9750B" w:rsidRPr="00D9750B">
        <w:rPr>
          <w:rFonts w:asciiTheme="minorHAnsi" w:hAnsiTheme="minorHAnsi" w:cstheme="minorHAnsi"/>
          <w:sz w:val="22"/>
          <w:szCs w:val="22"/>
        </w:rPr>
        <w:t>SRF Emerging Contaminants capitalization grant</w:t>
      </w:r>
      <w:r w:rsidRPr="00D9750B">
        <w:rPr>
          <w:rFonts w:asciiTheme="minorHAnsi" w:hAnsiTheme="minorHAnsi" w:cstheme="minorHAnsi"/>
          <w:sz w:val="22"/>
          <w:szCs w:val="22"/>
        </w:rPr>
        <w:t>. As such, states are not required to match the federal funds with state funds and the total funds available to Montana for EC projects and associated activities is solely based on the amount of the FFY 202</w:t>
      </w:r>
      <w:r w:rsidR="00EE3511">
        <w:rPr>
          <w:rFonts w:asciiTheme="minorHAnsi" w:hAnsiTheme="minorHAnsi" w:cstheme="minorHAnsi"/>
          <w:sz w:val="22"/>
          <w:szCs w:val="22"/>
        </w:rPr>
        <w:t>5 and FFY26</w:t>
      </w:r>
      <w:r w:rsidRPr="00D9750B">
        <w:rPr>
          <w:rFonts w:asciiTheme="minorHAnsi" w:hAnsiTheme="minorHAnsi" w:cstheme="minorHAnsi"/>
          <w:sz w:val="22"/>
          <w:szCs w:val="22"/>
        </w:rPr>
        <w:t xml:space="preserve"> EC grant</w:t>
      </w:r>
      <w:r w:rsidR="00EE3511">
        <w:rPr>
          <w:rFonts w:asciiTheme="minorHAnsi" w:hAnsiTheme="minorHAnsi" w:cstheme="minorHAnsi"/>
          <w:sz w:val="22"/>
          <w:szCs w:val="22"/>
        </w:rPr>
        <w:t>s</w:t>
      </w:r>
      <w:r w:rsidRPr="00D9750B">
        <w:rPr>
          <w:rFonts w:asciiTheme="minorHAnsi" w:hAnsiTheme="minorHAnsi" w:cstheme="minorHAnsi"/>
          <w:sz w:val="22"/>
          <w:szCs w:val="22"/>
        </w:rPr>
        <w:t xml:space="preserve"> which is $</w:t>
      </w:r>
      <w:r w:rsidR="00D9750B" w:rsidRPr="00D9750B">
        <w:rPr>
          <w:rFonts w:asciiTheme="minorHAnsi" w:hAnsiTheme="minorHAnsi" w:cstheme="minorHAnsi"/>
          <w:sz w:val="22"/>
          <w:szCs w:val="22"/>
        </w:rPr>
        <w:t>1,043,000</w:t>
      </w:r>
      <w:r w:rsidR="00EE3511">
        <w:rPr>
          <w:rFonts w:asciiTheme="minorHAnsi" w:hAnsiTheme="minorHAnsi" w:cstheme="minorHAnsi"/>
          <w:sz w:val="22"/>
          <w:szCs w:val="22"/>
        </w:rPr>
        <w:t xml:space="preserve"> each</w:t>
      </w:r>
      <w:r w:rsidRPr="00D9750B">
        <w:rPr>
          <w:rFonts w:asciiTheme="minorHAnsi" w:hAnsiTheme="minorHAnsi" w:cstheme="minorHAnsi"/>
          <w:sz w:val="22"/>
          <w:szCs w:val="22"/>
        </w:rPr>
        <w:t xml:space="preserve">. In addition, the </w:t>
      </w:r>
      <w:r w:rsidRPr="00D9750B">
        <w:rPr>
          <w:rFonts w:asciiTheme="minorHAnsi" w:hAnsiTheme="minorHAnsi" w:cstheme="minorHAnsi"/>
          <w:spacing w:val="-1"/>
          <w:sz w:val="22"/>
          <w:szCs w:val="22"/>
        </w:rPr>
        <w:t xml:space="preserve">BIL stipulates that 100% of the EC grant funds be provided as principal forgiveness or grants. Montana will provide the funds as principal forgiveness. </w:t>
      </w:r>
      <w:r w:rsidR="00E155CE" w:rsidRPr="00D9750B">
        <w:rPr>
          <w:rFonts w:asciiTheme="minorHAnsi" w:hAnsiTheme="minorHAnsi" w:cstheme="minorHAnsi"/>
          <w:b/>
          <w:bCs/>
          <w:sz w:val="22"/>
          <w:szCs w:val="22"/>
        </w:rPr>
        <w:t>Attachment</w:t>
      </w:r>
      <w:r w:rsidR="00D9750B" w:rsidRPr="00D9750B">
        <w:rPr>
          <w:rFonts w:asciiTheme="minorHAnsi" w:hAnsiTheme="minorHAnsi" w:cstheme="minorHAnsi"/>
          <w:b/>
          <w:bCs/>
          <w:sz w:val="22"/>
          <w:szCs w:val="22"/>
        </w:rPr>
        <w:t xml:space="preserve"> 1</w:t>
      </w:r>
      <w:r w:rsidRPr="00D9750B">
        <w:rPr>
          <w:rFonts w:asciiTheme="minorHAnsi" w:hAnsiTheme="minorHAnsi" w:cstheme="minorHAnsi"/>
          <w:sz w:val="22"/>
          <w:szCs w:val="22"/>
        </w:rPr>
        <w:t xml:space="preserve"> shows the funding status for the EC</w:t>
      </w:r>
      <w:r w:rsidR="00D9750B" w:rsidRPr="00D9750B">
        <w:rPr>
          <w:rFonts w:asciiTheme="minorHAnsi" w:hAnsiTheme="minorHAnsi" w:cstheme="minorHAnsi"/>
          <w:sz w:val="22"/>
          <w:szCs w:val="22"/>
        </w:rPr>
        <w:t xml:space="preserve"> grant.</w:t>
      </w:r>
    </w:p>
    <w:p w14:paraId="04CEE987" w14:textId="77777777" w:rsidR="009B20C5" w:rsidRDefault="009B20C5" w:rsidP="00A73D0D">
      <w:pPr>
        <w:widowControl/>
        <w:rPr>
          <w:rFonts w:asciiTheme="minorHAnsi" w:hAnsiTheme="minorHAnsi" w:cstheme="minorHAnsi"/>
          <w:sz w:val="22"/>
          <w:szCs w:val="22"/>
        </w:rPr>
      </w:pPr>
    </w:p>
    <w:p w14:paraId="734FE678" w14:textId="77777777" w:rsidR="00E42D32" w:rsidRDefault="00E42D32" w:rsidP="00A73D0D">
      <w:pPr>
        <w:widowControl/>
        <w:rPr>
          <w:rFonts w:asciiTheme="minorHAnsi" w:hAnsiTheme="minorHAnsi" w:cstheme="minorHAnsi"/>
          <w:sz w:val="22"/>
          <w:szCs w:val="22"/>
        </w:rPr>
      </w:pPr>
    </w:p>
    <w:p w14:paraId="2C9D46DC" w14:textId="77777777" w:rsidR="00E42D32" w:rsidRPr="0082408D" w:rsidRDefault="00E42D32" w:rsidP="00A73D0D">
      <w:pPr>
        <w:widowControl/>
        <w:rPr>
          <w:rFonts w:asciiTheme="minorHAnsi" w:hAnsiTheme="minorHAnsi" w:cstheme="minorHAnsi"/>
          <w:sz w:val="22"/>
          <w:szCs w:val="22"/>
        </w:rPr>
      </w:pPr>
    </w:p>
    <w:p w14:paraId="0B0B03BF" w14:textId="21E25FBF" w:rsidR="001B78FF" w:rsidRPr="0082408D" w:rsidRDefault="00E155CE" w:rsidP="00865DD7">
      <w:pPr>
        <w:pStyle w:val="Heading2"/>
        <w:rPr>
          <w:rFonts w:asciiTheme="minorHAnsi" w:hAnsiTheme="minorHAnsi" w:cstheme="minorHAnsi"/>
          <w:sz w:val="24"/>
          <w:szCs w:val="24"/>
        </w:rPr>
      </w:pPr>
      <w:bookmarkStart w:id="40" w:name="_Toc256672144"/>
      <w:bookmarkStart w:id="41" w:name="_Toc256673657"/>
      <w:bookmarkStart w:id="42" w:name="_Toc260147196"/>
      <w:bookmarkStart w:id="43" w:name="_Toc260225759"/>
      <w:bookmarkStart w:id="44" w:name="_Toc358376520"/>
      <w:r>
        <w:rPr>
          <w:rFonts w:asciiTheme="minorHAnsi" w:hAnsiTheme="minorHAnsi" w:cstheme="minorHAnsi"/>
          <w:sz w:val="24"/>
          <w:szCs w:val="24"/>
        </w:rPr>
        <w:lastRenderedPageBreak/>
        <w:t>I</w:t>
      </w:r>
      <w:r w:rsidR="001B78FF" w:rsidRPr="0082408D">
        <w:rPr>
          <w:rFonts w:asciiTheme="minorHAnsi" w:hAnsiTheme="minorHAnsi" w:cstheme="minorHAnsi"/>
          <w:sz w:val="24"/>
          <w:szCs w:val="24"/>
        </w:rPr>
        <w:t>X.</w:t>
      </w:r>
      <w:r w:rsidR="001B78FF" w:rsidRPr="0082408D">
        <w:rPr>
          <w:rFonts w:asciiTheme="minorHAnsi" w:hAnsiTheme="minorHAnsi" w:cstheme="minorHAnsi"/>
          <w:sz w:val="24"/>
          <w:szCs w:val="24"/>
        </w:rPr>
        <w:tab/>
        <w:t xml:space="preserve">PUBLIC COMMENT, </w:t>
      </w:r>
      <w:r w:rsidR="00E75F50">
        <w:rPr>
          <w:rFonts w:asciiTheme="minorHAnsi" w:hAnsiTheme="minorHAnsi" w:cstheme="minorHAnsi"/>
          <w:sz w:val="24"/>
          <w:szCs w:val="24"/>
        </w:rPr>
        <w:t xml:space="preserve">AND </w:t>
      </w:r>
      <w:r w:rsidR="001B78FF" w:rsidRPr="0082408D">
        <w:rPr>
          <w:rFonts w:asciiTheme="minorHAnsi" w:hAnsiTheme="minorHAnsi" w:cstheme="minorHAnsi"/>
          <w:sz w:val="24"/>
          <w:szCs w:val="24"/>
        </w:rPr>
        <w:t>AMENDING</w:t>
      </w:r>
      <w:r w:rsidR="00E75F50">
        <w:rPr>
          <w:rFonts w:asciiTheme="minorHAnsi" w:hAnsiTheme="minorHAnsi" w:cstheme="minorHAnsi"/>
          <w:sz w:val="24"/>
          <w:szCs w:val="24"/>
        </w:rPr>
        <w:t xml:space="preserve"> </w:t>
      </w:r>
      <w:r w:rsidR="001B78FF" w:rsidRPr="0082408D">
        <w:rPr>
          <w:rFonts w:asciiTheme="minorHAnsi" w:hAnsiTheme="minorHAnsi" w:cstheme="minorHAnsi"/>
          <w:sz w:val="24"/>
          <w:szCs w:val="24"/>
        </w:rPr>
        <w:t>IUP</w:t>
      </w:r>
      <w:bookmarkEnd w:id="40"/>
      <w:bookmarkEnd w:id="41"/>
      <w:bookmarkEnd w:id="42"/>
      <w:bookmarkEnd w:id="43"/>
      <w:bookmarkEnd w:id="44"/>
    </w:p>
    <w:p w14:paraId="409B7D1F" w14:textId="77777777" w:rsidR="001B78FF" w:rsidRPr="0082408D" w:rsidRDefault="00454185" w:rsidP="00454185">
      <w:pPr>
        <w:widowControl/>
        <w:tabs>
          <w:tab w:val="left" w:pos="7757"/>
        </w:tabs>
        <w:rPr>
          <w:rFonts w:asciiTheme="minorHAnsi" w:hAnsiTheme="minorHAnsi" w:cstheme="minorHAnsi"/>
          <w:sz w:val="22"/>
          <w:szCs w:val="22"/>
        </w:rPr>
      </w:pPr>
      <w:r>
        <w:rPr>
          <w:rFonts w:asciiTheme="minorHAnsi" w:hAnsiTheme="minorHAnsi" w:cstheme="minorHAnsi"/>
          <w:sz w:val="22"/>
          <w:szCs w:val="22"/>
        </w:rPr>
        <w:tab/>
      </w:r>
    </w:p>
    <w:p w14:paraId="281BD3B9" w14:textId="4E1BD439" w:rsidR="001B78FF" w:rsidRDefault="001B78FF" w:rsidP="009A4D03">
      <w:pPr>
        <w:widowControl/>
        <w:ind w:left="720"/>
        <w:rPr>
          <w:rFonts w:asciiTheme="minorHAnsi" w:hAnsiTheme="minorHAnsi" w:cstheme="minorHAnsi"/>
          <w:sz w:val="22"/>
          <w:szCs w:val="22"/>
        </w:rPr>
      </w:pPr>
      <w:r w:rsidRPr="0082408D">
        <w:rPr>
          <w:rFonts w:asciiTheme="minorHAnsi" w:hAnsiTheme="minorHAnsi" w:cstheme="minorHAnsi"/>
          <w:sz w:val="22"/>
          <w:szCs w:val="22"/>
          <w:u w:val="single"/>
        </w:rPr>
        <w:t xml:space="preserve">Public Review and </w:t>
      </w:r>
      <w:r w:rsidRPr="00CE2647">
        <w:rPr>
          <w:rFonts w:asciiTheme="minorHAnsi" w:hAnsiTheme="minorHAnsi" w:cstheme="minorHAnsi"/>
          <w:sz w:val="22"/>
          <w:szCs w:val="22"/>
          <w:u w:val="single"/>
        </w:rPr>
        <w:t>Comment</w:t>
      </w:r>
      <w:r w:rsidRPr="00CE2647">
        <w:rPr>
          <w:rFonts w:asciiTheme="minorHAnsi" w:hAnsiTheme="minorHAnsi" w:cstheme="minorHAnsi"/>
          <w:sz w:val="22"/>
          <w:szCs w:val="22"/>
        </w:rPr>
        <w:t xml:space="preserve"> –</w:t>
      </w:r>
      <w:r w:rsidR="00AB628C">
        <w:rPr>
          <w:rFonts w:asciiTheme="minorHAnsi" w:hAnsiTheme="minorHAnsi" w:cstheme="minorHAnsi"/>
          <w:sz w:val="22"/>
          <w:szCs w:val="22"/>
        </w:rPr>
        <w:t xml:space="preserve"> One public </w:t>
      </w:r>
      <w:r w:rsidR="00452EB5">
        <w:rPr>
          <w:rFonts w:asciiTheme="minorHAnsi" w:hAnsiTheme="minorHAnsi" w:cstheme="minorHAnsi"/>
          <w:sz w:val="22"/>
          <w:szCs w:val="22"/>
        </w:rPr>
        <w:t xml:space="preserve">meeting </w:t>
      </w:r>
      <w:r w:rsidR="00AB628C">
        <w:rPr>
          <w:rFonts w:asciiTheme="minorHAnsi" w:hAnsiTheme="minorHAnsi" w:cstheme="minorHAnsi"/>
          <w:sz w:val="22"/>
          <w:szCs w:val="22"/>
        </w:rPr>
        <w:t xml:space="preserve">was </w:t>
      </w:r>
      <w:r w:rsidR="00AB628C" w:rsidRPr="00262AE6">
        <w:rPr>
          <w:rFonts w:asciiTheme="minorHAnsi" w:hAnsiTheme="minorHAnsi" w:cstheme="minorHAnsi"/>
          <w:sz w:val="22"/>
          <w:szCs w:val="22"/>
        </w:rPr>
        <w:t xml:space="preserve">held on </w:t>
      </w:r>
      <w:r w:rsidR="00452EB5" w:rsidRPr="00262AE6">
        <w:rPr>
          <w:rFonts w:asciiTheme="minorHAnsi" w:hAnsiTheme="minorHAnsi" w:cstheme="minorHAnsi"/>
          <w:sz w:val="22"/>
          <w:szCs w:val="22"/>
        </w:rPr>
        <w:t xml:space="preserve">May </w:t>
      </w:r>
      <w:r w:rsidR="00810ADA" w:rsidRPr="00262AE6">
        <w:rPr>
          <w:rFonts w:asciiTheme="minorHAnsi" w:hAnsiTheme="minorHAnsi" w:cstheme="minorHAnsi"/>
          <w:sz w:val="22"/>
          <w:szCs w:val="22"/>
        </w:rPr>
        <w:t>2</w:t>
      </w:r>
      <w:r w:rsidR="00452EB5" w:rsidRPr="00262AE6">
        <w:rPr>
          <w:rFonts w:asciiTheme="minorHAnsi" w:hAnsiTheme="minorHAnsi" w:cstheme="minorHAnsi"/>
          <w:sz w:val="22"/>
          <w:szCs w:val="22"/>
        </w:rPr>
        <w:t>7</w:t>
      </w:r>
      <w:r w:rsidR="00AB628C" w:rsidRPr="00262AE6">
        <w:rPr>
          <w:rFonts w:asciiTheme="minorHAnsi" w:hAnsiTheme="minorHAnsi" w:cstheme="minorHAnsi"/>
          <w:sz w:val="22"/>
          <w:szCs w:val="22"/>
        </w:rPr>
        <w:t xml:space="preserve">, </w:t>
      </w:r>
      <w:r w:rsidR="00925B5F" w:rsidRPr="00262AE6">
        <w:rPr>
          <w:rFonts w:asciiTheme="minorHAnsi" w:hAnsiTheme="minorHAnsi" w:cstheme="minorHAnsi"/>
          <w:sz w:val="22"/>
          <w:szCs w:val="22"/>
        </w:rPr>
        <w:t>202</w:t>
      </w:r>
      <w:r w:rsidR="00810ADA" w:rsidRPr="00262AE6">
        <w:rPr>
          <w:rFonts w:asciiTheme="minorHAnsi" w:hAnsiTheme="minorHAnsi" w:cstheme="minorHAnsi"/>
          <w:sz w:val="22"/>
          <w:szCs w:val="22"/>
        </w:rPr>
        <w:t>6</w:t>
      </w:r>
      <w:r w:rsidR="00925B5F" w:rsidRPr="00262AE6">
        <w:rPr>
          <w:rFonts w:asciiTheme="minorHAnsi" w:hAnsiTheme="minorHAnsi" w:cstheme="minorHAnsi"/>
          <w:sz w:val="22"/>
          <w:szCs w:val="22"/>
        </w:rPr>
        <w:t>,</w:t>
      </w:r>
      <w:r w:rsidR="00AB628C" w:rsidRPr="00F64DB9">
        <w:rPr>
          <w:rFonts w:asciiTheme="minorHAnsi" w:hAnsiTheme="minorHAnsi" w:cstheme="minorHAnsi"/>
          <w:sz w:val="22"/>
          <w:szCs w:val="22"/>
        </w:rPr>
        <w:t xml:space="preserve"> in</w:t>
      </w:r>
      <w:r w:rsidR="00AB628C" w:rsidRPr="008F12CB">
        <w:rPr>
          <w:rFonts w:asciiTheme="minorHAnsi" w:hAnsiTheme="minorHAnsi" w:cstheme="minorHAnsi"/>
          <w:sz w:val="22"/>
          <w:szCs w:val="22"/>
        </w:rPr>
        <w:t xml:space="preserve"> Helena</w:t>
      </w:r>
      <w:r w:rsidR="00AB628C">
        <w:rPr>
          <w:rFonts w:asciiTheme="minorHAnsi" w:hAnsiTheme="minorHAnsi" w:cstheme="minorHAnsi"/>
          <w:sz w:val="22"/>
          <w:szCs w:val="22"/>
        </w:rPr>
        <w:t xml:space="preserve"> to allow public comment on the draft IUP. </w:t>
      </w:r>
      <w:r w:rsidRPr="00390CE6">
        <w:rPr>
          <w:rFonts w:asciiTheme="minorHAnsi" w:hAnsiTheme="minorHAnsi" w:cstheme="minorHAnsi"/>
          <w:sz w:val="22"/>
          <w:szCs w:val="22"/>
        </w:rPr>
        <w:t xml:space="preserve">Public notice concerning the IUP </w:t>
      </w:r>
      <w:r w:rsidR="002071D4" w:rsidRPr="00390CE6">
        <w:rPr>
          <w:rFonts w:asciiTheme="minorHAnsi" w:hAnsiTheme="minorHAnsi" w:cstheme="minorHAnsi"/>
          <w:sz w:val="22"/>
          <w:szCs w:val="22"/>
        </w:rPr>
        <w:t>was</w:t>
      </w:r>
      <w:r w:rsidRPr="00390CE6">
        <w:rPr>
          <w:rFonts w:asciiTheme="minorHAnsi" w:hAnsiTheme="minorHAnsi" w:cstheme="minorHAnsi"/>
          <w:sz w:val="22"/>
          <w:szCs w:val="22"/>
        </w:rPr>
        <w:t xml:space="preserve"> </w:t>
      </w:r>
      <w:r w:rsidR="00535128" w:rsidRPr="00390CE6">
        <w:rPr>
          <w:rFonts w:asciiTheme="minorHAnsi" w:hAnsiTheme="minorHAnsi" w:cstheme="minorHAnsi"/>
          <w:sz w:val="22"/>
          <w:szCs w:val="22"/>
        </w:rPr>
        <w:t>posted in major newspapers across the state</w:t>
      </w:r>
      <w:r w:rsidR="002211DE" w:rsidRPr="00390CE6">
        <w:rPr>
          <w:rFonts w:asciiTheme="minorHAnsi" w:hAnsiTheme="minorHAnsi" w:cstheme="minorHAnsi"/>
          <w:sz w:val="22"/>
          <w:szCs w:val="22"/>
        </w:rPr>
        <w:t>,</w:t>
      </w:r>
      <w:r w:rsidR="003E193B" w:rsidRPr="00390CE6">
        <w:rPr>
          <w:rFonts w:asciiTheme="minorHAnsi" w:hAnsiTheme="minorHAnsi" w:cstheme="minorHAnsi"/>
          <w:sz w:val="22"/>
          <w:szCs w:val="22"/>
        </w:rPr>
        <w:t xml:space="preserve"> and the notice and draft IUP </w:t>
      </w:r>
      <w:r w:rsidR="002071D4" w:rsidRPr="00390CE6">
        <w:rPr>
          <w:rFonts w:asciiTheme="minorHAnsi" w:hAnsiTheme="minorHAnsi" w:cstheme="minorHAnsi"/>
          <w:sz w:val="22"/>
          <w:szCs w:val="22"/>
        </w:rPr>
        <w:t>was</w:t>
      </w:r>
      <w:r w:rsidR="003E193B" w:rsidRPr="00390CE6">
        <w:rPr>
          <w:rFonts w:asciiTheme="minorHAnsi" w:hAnsiTheme="minorHAnsi" w:cstheme="minorHAnsi"/>
          <w:sz w:val="22"/>
          <w:szCs w:val="22"/>
        </w:rPr>
        <w:t xml:space="preserve"> published on DEQ’s website</w:t>
      </w:r>
      <w:r w:rsidRPr="00390CE6">
        <w:rPr>
          <w:rFonts w:asciiTheme="minorHAnsi" w:hAnsiTheme="minorHAnsi" w:cstheme="minorHAnsi"/>
          <w:sz w:val="22"/>
          <w:szCs w:val="22"/>
        </w:rPr>
        <w:t>.</w:t>
      </w:r>
      <w:r w:rsidR="00482037" w:rsidRPr="00390CE6">
        <w:rPr>
          <w:rFonts w:asciiTheme="minorHAnsi" w:hAnsiTheme="minorHAnsi" w:cstheme="minorHAnsi"/>
          <w:sz w:val="22"/>
          <w:szCs w:val="22"/>
        </w:rPr>
        <w:t xml:space="preserve"> </w:t>
      </w:r>
      <w:r w:rsidR="00E15596" w:rsidRPr="00390CE6">
        <w:rPr>
          <w:rFonts w:asciiTheme="minorHAnsi" w:hAnsiTheme="minorHAnsi" w:cstheme="minorHAnsi"/>
          <w:sz w:val="22"/>
          <w:szCs w:val="22"/>
        </w:rPr>
        <w:t xml:space="preserve">There </w:t>
      </w:r>
      <w:r w:rsidR="002071D4" w:rsidRPr="00390CE6">
        <w:rPr>
          <w:rFonts w:asciiTheme="minorHAnsi" w:hAnsiTheme="minorHAnsi" w:cstheme="minorHAnsi"/>
          <w:sz w:val="22"/>
          <w:szCs w:val="22"/>
        </w:rPr>
        <w:t xml:space="preserve">was </w:t>
      </w:r>
      <w:r w:rsidR="00E15596" w:rsidRPr="00390CE6">
        <w:rPr>
          <w:rFonts w:asciiTheme="minorHAnsi" w:hAnsiTheme="minorHAnsi" w:cstheme="minorHAnsi"/>
          <w:sz w:val="22"/>
          <w:szCs w:val="22"/>
        </w:rPr>
        <w:t>a 30-day public comment period</w:t>
      </w:r>
      <w:r w:rsidR="00FC099B" w:rsidRPr="00390CE6">
        <w:rPr>
          <w:rFonts w:asciiTheme="minorHAnsi" w:hAnsiTheme="minorHAnsi" w:cstheme="minorHAnsi"/>
          <w:sz w:val="22"/>
          <w:szCs w:val="22"/>
        </w:rPr>
        <w:t xml:space="preserve"> for the public to review and comment on the draft IUP.  </w:t>
      </w:r>
      <w:r w:rsidR="002071D4" w:rsidRPr="00390CE6">
        <w:rPr>
          <w:rFonts w:asciiTheme="minorHAnsi" w:hAnsiTheme="minorHAnsi" w:cstheme="minorHAnsi"/>
          <w:sz w:val="22"/>
          <w:szCs w:val="22"/>
        </w:rPr>
        <w:t xml:space="preserve">That comment period </w:t>
      </w:r>
      <w:r w:rsidR="002071D4" w:rsidRPr="00262AE6">
        <w:rPr>
          <w:rFonts w:asciiTheme="minorHAnsi" w:hAnsiTheme="minorHAnsi" w:cstheme="minorHAnsi"/>
          <w:sz w:val="22"/>
          <w:szCs w:val="22"/>
        </w:rPr>
        <w:t>ended</w:t>
      </w:r>
      <w:r w:rsidR="00925B5F" w:rsidRPr="00262AE6">
        <w:rPr>
          <w:rFonts w:asciiTheme="minorHAnsi" w:hAnsiTheme="minorHAnsi" w:cstheme="minorHAnsi"/>
          <w:sz w:val="22"/>
          <w:szCs w:val="22"/>
        </w:rPr>
        <w:t xml:space="preserve"> </w:t>
      </w:r>
      <w:r w:rsidR="00F422A4" w:rsidRPr="00262AE6">
        <w:rPr>
          <w:rFonts w:asciiTheme="minorHAnsi" w:hAnsiTheme="minorHAnsi" w:cstheme="minorHAnsi"/>
          <w:sz w:val="22"/>
          <w:szCs w:val="22"/>
        </w:rPr>
        <w:t>June</w:t>
      </w:r>
      <w:r w:rsidR="009340F0" w:rsidRPr="00262AE6">
        <w:rPr>
          <w:rFonts w:asciiTheme="minorHAnsi" w:hAnsiTheme="minorHAnsi" w:cstheme="minorHAnsi"/>
          <w:sz w:val="22"/>
          <w:szCs w:val="22"/>
        </w:rPr>
        <w:t xml:space="preserve"> </w:t>
      </w:r>
      <w:r w:rsidR="00F422A4" w:rsidRPr="00262AE6">
        <w:rPr>
          <w:rFonts w:asciiTheme="minorHAnsi" w:hAnsiTheme="minorHAnsi" w:cstheme="minorHAnsi"/>
          <w:sz w:val="22"/>
          <w:szCs w:val="22"/>
        </w:rPr>
        <w:t>1</w:t>
      </w:r>
      <w:r w:rsidR="00262AE6" w:rsidRPr="00262AE6">
        <w:rPr>
          <w:rFonts w:asciiTheme="minorHAnsi" w:hAnsiTheme="minorHAnsi" w:cstheme="minorHAnsi"/>
          <w:sz w:val="22"/>
          <w:szCs w:val="22"/>
        </w:rPr>
        <w:t>2</w:t>
      </w:r>
      <w:r w:rsidR="009340F0" w:rsidRPr="00262AE6">
        <w:rPr>
          <w:rFonts w:asciiTheme="minorHAnsi" w:hAnsiTheme="minorHAnsi" w:cstheme="minorHAnsi"/>
          <w:sz w:val="22"/>
          <w:szCs w:val="22"/>
        </w:rPr>
        <w:t xml:space="preserve">, </w:t>
      </w:r>
      <w:r w:rsidR="00723E8C" w:rsidRPr="00262AE6">
        <w:rPr>
          <w:rFonts w:asciiTheme="minorHAnsi" w:hAnsiTheme="minorHAnsi" w:cstheme="minorHAnsi"/>
          <w:sz w:val="22"/>
          <w:szCs w:val="22"/>
        </w:rPr>
        <w:t>202</w:t>
      </w:r>
      <w:r w:rsidR="00F422A4" w:rsidRPr="00262AE6">
        <w:rPr>
          <w:rFonts w:asciiTheme="minorHAnsi" w:hAnsiTheme="minorHAnsi" w:cstheme="minorHAnsi"/>
          <w:sz w:val="22"/>
          <w:szCs w:val="22"/>
        </w:rPr>
        <w:t>6</w:t>
      </w:r>
      <w:r w:rsidR="002071D4" w:rsidRPr="00262AE6">
        <w:rPr>
          <w:rFonts w:asciiTheme="minorHAnsi" w:hAnsiTheme="minorHAnsi" w:cstheme="minorHAnsi"/>
          <w:sz w:val="22"/>
          <w:szCs w:val="22"/>
        </w:rPr>
        <w:t>.</w:t>
      </w:r>
    </w:p>
    <w:p w14:paraId="0868E585" w14:textId="77777777" w:rsidR="00392C18" w:rsidRDefault="00392C18" w:rsidP="009A4D03">
      <w:pPr>
        <w:widowControl/>
        <w:ind w:left="720"/>
        <w:rPr>
          <w:rFonts w:asciiTheme="minorHAnsi" w:hAnsiTheme="minorHAnsi" w:cstheme="minorHAnsi"/>
          <w:sz w:val="22"/>
          <w:szCs w:val="22"/>
        </w:rPr>
      </w:pPr>
    </w:p>
    <w:p w14:paraId="33C8CDE3" w14:textId="3E65D107" w:rsidR="00392C18" w:rsidRPr="0082408D" w:rsidRDefault="00F677B6" w:rsidP="009A4D03">
      <w:pPr>
        <w:widowControl/>
        <w:ind w:left="720"/>
        <w:rPr>
          <w:rFonts w:asciiTheme="minorHAnsi" w:hAnsiTheme="minorHAnsi" w:cstheme="minorHAnsi"/>
          <w:sz w:val="22"/>
          <w:szCs w:val="22"/>
        </w:rPr>
      </w:pPr>
      <w:r>
        <w:rPr>
          <w:rFonts w:asciiTheme="minorHAnsi" w:hAnsiTheme="minorHAnsi" w:cstheme="minorHAnsi"/>
          <w:sz w:val="22"/>
          <w:szCs w:val="22"/>
        </w:rPr>
        <w:t xml:space="preserve">Three </w:t>
      </w:r>
      <w:r w:rsidR="00C1555B" w:rsidRPr="00C1555B">
        <w:rPr>
          <w:rFonts w:asciiTheme="minorHAnsi" w:hAnsiTheme="minorHAnsi" w:cstheme="minorHAnsi"/>
          <w:sz w:val="22"/>
          <w:szCs w:val="22"/>
        </w:rPr>
        <w:t>comment</w:t>
      </w:r>
      <w:r>
        <w:rPr>
          <w:rFonts w:asciiTheme="minorHAnsi" w:hAnsiTheme="minorHAnsi" w:cstheme="minorHAnsi"/>
          <w:sz w:val="22"/>
          <w:szCs w:val="22"/>
        </w:rPr>
        <w:t>s</w:t>
      </w:r>
      <w:r w:rsidR="00C1555B" w:rsidRPr="00C1555B">
        <w:rPr>
          <w:rFonts w:asciiTheme="minorHAnsi" w:hAnsiTheme="minorHAnsi" w:cstheme="minorHAnsi"/>
          <w:sz w:val="22"/>
          <w:szCs w:val="22"/>
        </w:rPr>
        <w:t xml:space="preserve"> w</w:t>
      </w:r>
      <w:r>
        <w:rPr>
          <w:rFonts w:asciiTheme="minorHAnsi" w:hAnsiTheme="minorHAnsi" w:cstheme="minorHAnsi"/>
          <w:sz w:val="22"/>
          <w:szCs w:val="22"/>
        </w:rPr>
        <w:t>ere</w:t>
      </w:r>
      <w:r w:rsidR="00C1555B" w:rsidRPr="00C1555B">
        <w:rPr>
          <w:rFonts w:asciiTheme="minorHAnsi" w:hAnsiTheme="minorHAnsi" w:cstheme="minorHAnsi"/>
          <w:sz w:val="22"/>
          <w:szCs w:val="22"/>
        </w:rPr>
        <w:t xml:space="preserve"> received in support of the use of EC funds for the Missoula Stormwater project</w:t>
      </w:r>
      <w:r>
        <w:rPr>
          <w:rFonts w:asciiTheme="minorHAnsi" w:hAnsiTheme="minorHAnsi" w:cstheme="minorHAnsi"/>
          <w:sz w:val="22"/>
          <w:szCs w:val="22"/>
        </w:rPr>
        <w:t>. No other comments were received regarding SFY27 WPCSRF Emerging Contaminants IUP.</w:t>
      </w:r>
      <w:r w:rsidR="00EE3511">
        <w:rPr>
          <w:rFonts w:asciiTheme="minorHAnsi" w:hAnsiTheme="minorHAnsi" w:cstheme="minorHAnsi"/>
          <w:sz w:val="22"/>
          <w:szCs w:val="22"/>
        </w:rPr>
        <w:t xml:space="preserve"> </w:t>
      </w:r>
    </w:p>
    <w:p w14:paraId="4E96224B" w14:textId="77777777" w:rsidR="001B78FF" w:rsidRPr="0082408D" w:rsidRDefault="001B78FF" w:rsidP="00396174">
      <w:pPr>
        <w:widowControl/>
        <w:ind w:hanging="720"/>
        <w:rPr>
          <w:rFonts w:asciiTheme="minorHAnsi" w:hAnsiTheme="minorHAnsi" w:cstheme="minorHAnsi"/>
          <w:sz w:val="22"/>
          <w:szCs w:val="22"/>
        </w:rPr>
      </w:pPr>
    </w:p>
    <w:p w14:paraId="70AE7906" w14:textId="28AF6211" w:rsidR="001B78FF" w:rsidRPr="0082408D" w:rsidRDefault="001B78FF" w:rsidP="009A4D03">
      <w:pPr>
        <w:widowControl/>
        <w:ind w:left="720"/>
        <w:rPr>
          <w:rFonts w:asciiTheme="minorHAnsi" w:hAnsiTheme="minorHAnsi" w:cstheme="minorHAnsi"/>
          <w:sz w:val="22"/>
          <w:szCs w:val="22"/>
        </w:rPr>
      </w:pPr>
      <w:r w:rsidRPr="0082408D">
        <w:rPr>
          <w:rFonts w:asciiTheme="minorHAnsi" w:hAnsiTheme="minorHAnsi" w:cstheme="minorHAnsi"/>
          <w:sz w:val="22"/>
          <w:szCs w:val="22"/>
          <w:u w:val="single"/>
        </w:rPr>
        <w:t>Amending the IUP</w:t>
      </w:r>
      <w:r w:rsidRPr="0082408D">
        <w:rPr>
          <w:rFonts w:asciiTheme="minorHAnsi" w:hAnsiTheme="minorHAnsi" w:cstheme="minorHAnsi"/>
          <w:sz w:val="22"/>
          <w:szCs w:val="22"/>
        </w:rPr>
        <w:t xml:space="preserve"> - A simple addition to the IUP will be allowed after notification has been</w:t>
      </w:r>
      <w:r w:rsidR="00396174" w:rsidRPr="0082408D">
        <w:rPr>
          <w:rFonts w:asciiTheme="minorHAnsi" w:hAnsiTheme="minorHAnsi" w:cstheme="minorHAnsi"/>
          <w:sz w:val="22"/>
          <w:szCs w:val="22"/>
        </w:rPr>
        <w:t xml:space="preserve"> </w:t>
      </w:r>
      <w:r w:rsidRPr="0082408D">
        <w:rPr>
          <w:rFonts w:asciiTheme="minorHAnsi" w:hAnsiTheme="minorHAnsi" w:cstheme="minorHAnsi"/>
          <w:sz w:val="22"/>
          <w:szCs w:val="22"/>
        </w:rPr>
        <w:t>provided to affected projects</w:t>
      </w:r>
      <w:r w:rsidR="00324914" w:rsidRPr="0082408D">
        <w:rPr>
          <w:rFonts w:asciiTheme="minorHAnsi" w:hAnsiTheme="minorHAnsi" w:cstheme="minorHAnsi"/>
          <w:sz w:val="22"/>
          <w:szCs w:val="22"/>
        </w:rPr>
        <w:t xml:space="preserve"> (if any)</w:t>
      </w:r>
      <w:r w:rsidR="00230480" w:rsidRPr="0082408D">
        <w:rPr>
          <w:rFonts w:asciiTheme="minorHAnsi" w:hAnsiTheme="minorHAnsi" w:cstheme="minorHAnsi"/>
          <w:sz w:val="22"/>
          <w:szCs w:val="22"/>
        </w:rPr>
        <w:t xml:space="preserve"> already on the list. </w:t>
      </w:r>
      <w:r w:rsidRPr="0082408D">
        <w:rPr>
          <w:rFonts w:asciiTheme="minorHAnsi" w:hAnsiTheme="minorHAnsi" w:cstheme="minorHAnsi"/>
          <w:sz w:val="22"/>
          <w:szCs w:val="22"/>
        </w:rPr>
        <w:t>If a project scheduled to receive loan assistance within the year is displaced by the addition of a new project, a formal public hearing</w:t>
      </w:r>
      <w:r w:rsidR="003E193B" w:rsidRPr="0082408D">
        <w:rPr>
          <w:rFonts w:asciiTheme="minorHAnsi" w:hAnsiTheme="minorHAnsi" w:cstheme="minorHAnsi"/>
          <w:sz w:val="22"/>
          <w:szCs w:val="22"/>
        </w:rPr>
        <w:t>, if requested,</w:t>
      </w:r>
      <w:r w:rsidRPr="0082408D">
        <w:rPr>
          <w:rFonts w:asciiTheme="minorHAnsi" w:hAnsiTheme="minorHAnsi" w:cstheme="minorHAnsi"/>
          <w:sz w:val="22"/>
          <w:szCs w:val="22"/>
        </w:rPr>
        <w:t xml:space="preserve"> will be held to allow comment on the modifications to the</w:t>
      </w:r>
      <w:r w:rsidR="00BD5CEF">
        <w:rPr>
          <w:rFonts w:asciiTheme="minorHAnsi" w:hAnsiTheme="minorHAnsi" w:cstheme="minorHAnsi"/>
          <w:sz w:val="22"/>
          <w:szCs w:val="22"/>
        </w:rPr>
        <w:t xml:space="preserve"> </w:t>
      </w:r>
      <w:r w:rsidRPr="0082408D">
        <w:rPr>
          <w:rFonts w:asciiTheme="minorHAnsi" w:hAnsiTheme="minorHAnsi" w:cstheme="minorHAnsi"/>
          <w:sz w:val="22"/>
          <w:szCs w:val="22"/>
        </w:rPr>
        <w:t>IUP.</w:t>
      </w:r>
    </w:p>
    <w:p w14:paraId="7065DCF4" w14:textId="77777777" w:rsidR="00C450C9" w:rsidRPr="0082408D" w:rsidRDefault="00C450C9" w:rsidP="00396174">
      <w:pPr>
        <w:widowControl/>
        <w:ind w:left="720" w:hanging="720"/>
        <w:rPr>
          <w:rFonts w:asciiTheme="minorHAnsi" w:hAnsiTheme="minorHAnsi" w:cstheme="minorHAnsi"/>
          <w:sz w:val="22"/>
          <w:szCs w:val="22"/>
        </w:rPr>
      </w:pPr>
    </w:p>
    <w:p w14:paraId="05D77BCB" w14:textId="5465BCE2" w:rsidR="00BF3209" w:rsidRDefault="00BF3209">
      <w:pPr>
        <w:widowControl/>
        <w:rPr>
          <w:rFonts w:asciiTheme="minorHAnsi" w:hAnsiTheme="minorHAnsi" w:cstheme="minorHAnsi"/>
          <w:strike/>
          <w:sz w:val="22"/>
          <w:szCs w:val="22"/>
          <w:u w:val="single"/>
        </w:rPr>
      </w:pPr>
      <w:r>
        <w:rPr>
          <w:rFonts w:asciiTheme="minorHAnsi" w:hAnsiTheme="minorHAnsi" w:cstheme="minorHAnsi"/>
          <w:strike/>
          <w:sz w:val="22"/>
          <w:szCs w:val="22"/>
          <w:u w:val="single"/>
        </w:rPr>
        <w:br w:type="page"/>
      </w:r>
    </w:p>
    <w:p w14:paraId="341E08D0" w14:textId="77777777" w:rsidR="00764A1D" w:rsidRDefault="005F548B" w:rsidP="00A73D0D">
      <w:pPr>
        <w:widowControl/>
        <w:rPr>
          <w:rFonts w:asciiTheme="minorHAnsi" w:hAnsiTheme="minorHAnsi" w:cstheme="minorHAnsi"/>
          <w:b/>
          <w:bCs/>
        </w:rPr>
      </w:pPr>
      <w:r>
        <w:rPr>
          <w:rFonts w:asciiTheme="minorHAnsi" w:hAnsiTheme="minorHAnsi" w:cstheme="minorHAnsi"/>
          <w:b/>
          <w:smallCaps/>
        </w:rPr>
        <w:lastRenderedPageBreak/>
        <w:t>ATTACHMENT</w:t>
      </w:r>
      <w:r w:rsidRPr="0082408D">
        <w:rPr>
          <w:rFonts w:asciiTheme="minorHAnsi" w:hAnsiTheme="minorHAnsi" w:cstheme="minorHAnsi"/>
          <w:b/>
          <w:smallCaps/>
        </w:rPr>
        <w:t xml:space="preserve"> </w:t>
      </w:r>
      <w:r w:rsidR="00E75F50">
        <w:rPr>
          <w:rFonts w:asciiTheme="minorHAnsi" w:hAnsiTheme="minorHAnsi" w:cstheme="minorHAnsi"/>
          <w:b/>
          <w:bCs/>
        </w:rPr>
        <w:t>I</w:t>
      </w:r>
      <w:r w:rsidR="00BD5CEF">
        <w:rPr>
          <w:rFonts w:asciiTheme="minorHAnsi" w:hAnsiTheme="minorHAnsi" w:cstheme="minorHAnsi"/>
          <w:b/>
          <w:bCs/>
        </w:rPr>
        <w:t xml:space="preserve"> </w:t>
      </w:r>
      <w:r w:rsidRPr="00DE7585">
        <w:rPr>
          <w:rFonts w:asciiTheme="minorHAnsi" w:hAnsiTheme="minorHAnsi" w:cstheme="minorHAnsi"/>
          <w:b/>
          <w:bCs/>
        </w:rPr>
        <w:t xml:space="preserve">                              </w:t>
      </w:r>
    </w:p>
    <w:p w14:paraId="0EFEA081" w14:textId="77777777" w:rsidR="00764A1D" w:rsidRDefault="00764A1D" w:rsidP="00A73D0D">
      <w:pPr>
        <w:widowControl/>
        <w:rPr>
          <w:rFonts w:asciiTheme="minorHAnsi" w:hAnsiTheme="minorHAnsi" w:cstheme="minorHAnsi"/>
          <w:b/>
          <w:bCs/>
        </w:rPr>
      </w:pPr>
    </w:p>
    <w:p w14:paraId="2F052959" w14:textId="5960244B" w:rsidR="005F548B" w:rsidRPr="00A73D0D" w:rsidRDefault="005F548B" w:rsidP="00764A1D">
      <w:pPr>
        <w:widowControl/>
        <w:jc w:val="center"/>
        <w:rPr>
          <w:rFonts w:asciiTheme="minorHAnsi" w:hAnsiTheme="minorHAnsi" w:cstheme="minorHAnsi"/>
          <w:strike/>
          <w:sz w:val="22"/>
          <w:szCs w:val="22"/>
          <w:u w:val="single"/>
        </w:rPr>
      </w:pPr>
      <w:r w:rsidRPr="00DE7585">
        <w:rPr>
          <w:rFonts w:asciiTheme="minorHAnsi" w:hAnsiTheme="minorHAnsi" w:cstheme="minorHAnsi"/>
          <w:b/>
          <w:bCs/>
        </w:rPr>
        <w:t>PROGRAM FUNDING STATUS</w:t>
      </w:r>
    </w:p>
    <w:p w14:paraId="740FFBEB" w14:textId="13B1CF31" w:rsidR="005F548B" w:rsidRPr="00DE7585" w:rsidRDefault="005F548B" w:rsidP="00793160">
      <w:pPr>
        <w:jc w:val="center"/>
        <w:rPr>
          <w:rFonts w:asciiTheme="minorHAnsi" w:hAnsiTheme="minorHAnsi" w:cstheme="minorHAnsi"/>
          <w:b/>
          <w:bCs/>
        </w:rPr>
      </w:pPr>
      <w:r w:rsidRPr="00DE7585">
        <w:rPr>
          <w:rFonts w:asciiTheme="minorHAnsi" w:hAnsiTheme="minorHAnsi" w:cstheme="minorHAnsi"/>
          <w:b/>
          <w:bCs/>
        </w:rPr>
        <w:t xml:space="preserve">MONTANA WPCSRF </w:t>
      </w:r>
      <w:r w:rsidR="00E75F50">
        <w:rPr>
          <w:rFonts w:asciiTheme="minorHAnsi" w:hAnsiTheme="minorHAnsi" w:cstheme="minorHAnsi"/>
          <w:b/>
          <w:bCs/>
        </w:rPr>
        <w:t>EMERGING CONTAMINANTS</w:t>
      </w:r>
    </w:p>
    <w:p w14:paraId="2440563E" w14:textId="77777777" w:rsidR="005F548B" w:rsidRPr="00654477" w:rsidRDefault="005F548B" w:rsidP="00793160">
      <w:pPr>
        <w:jc w:val="center"/>
        <w:rPr>
          <w:rFonts w:asciiTheme="minorHAnsi" w:hAnsiTheme="minorHAnsi" w:cstheme="minorHAnsi"/>
          <w:b/>
          <w:bCs/>
          <w:strike/>
        </w:rPr>
      </w:pPr>
    </w:p>
    <w:p w14:paraId="53394357" w14:textId="77777777" w:rsidR="005F548B" w:rsidRPr="0082408D" w:rsidRDefault="005F548B" w:rsidP="00793160">
      <w:pPr>
        <w:tabs>
          <w:tab w:val="right" w:leader="dot" w:pos="6840"/>
        </w:tabs>
        <w:jc w:val="center"/>
        <w:rPr>
          <w:rFonts w:asciiTheme="minorHAnsi" w:hAnsiTheme="minorHAnsi" w:cstheme="minorHAnsi"/>
          <w:sz w:val="22"/>
          <w:szCs w:val="22"/>
        </w:rPr>
      </w:pPr>
    </w:p>
    <w:p w14:paraId="56D950FF" w14:textId="4D632E83" w:rsidR="005F548B" w:rsidRPr="009E45CB" w:rsidRDefault="005F548B" w:rsidP="00793160">
      <w:pPr>
        <w:jc w:val="center"/>
        <w:rPr>
          <w:rFonts w:asciiTheme="minorHAnsi" w:hAnsiTheme="minorHAnsi" w:cstheme="minorHAnsi"/>
          <w:b/>
          <w:sz w:val="22"/>
          <w:szCs w:val="22"/>
        </w:rPr>
      </w:pPr>
      <w:r w:rsidRPr="009E45CB">
        <w:rPr>
          <w:rFonts w:asciiTheme="minorHAnsi" w:hAnsiTheme="minorHAnsi" w:cstheme="minorHAnsi"/>
          <w:b/>
          <w:sz w:val="22"/>
          <w:szCs w:val="22"/>
        </w:rPr>
        <w:t xml:space="preserve">STATE FISCAL YEAR </w:t>
      </w:r>
      <w:r w:rsidR="007B7CD2">
        <w:rPr>
          <w:rFonts w:asciiTheme="minorHAnsi" w:hAnsiTheme="minorHAnsi" w:cstheme="minorHAnsi"/>
          <w:b/>
          <w:sz w:val="22"/>
          <w:szCs w:val="22"/>
        </w:rPr>
        <w:t>202</w:t>
      </w:r>
      <w:r w:rsidR="00D86009">
        <w:rPr>
          <w:rFonts w:asciiTheme="minorHAnsi" w:hAnsiTheme="minorHAnsi" w:cstheme="minorHAnsi"/>
          <w:b/>
          <w:sz w:val="22"/>
          <w:szCs w:val="22"/>
        </w:rPr>
        <w:t>3 to 202</w:t>
      </w:r>
      <w:r w:rsidR="003507EB">
        <w:rPr>
          <w:rFonts w:asciiTheme="minorHAnsi" w:hAnsiTheme="minorHAnsi" w:cstheme="minorHAnsi"/>
          <w:b/>
          <w:sz w:val="22"/>
          <w:szCs w:val="22"/>
        </w:rPr>
        <w:t>5</w:t>
      </w:r>
    </w:p>
    <w:p w14:paraId="6A053228" w14:textId="779A9DF2" w:rsidR="005F548B" w:rsidRPr="00AD4A1F"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r w:rsidRPr="00BC23AF">
        <w:rPr>
          <w:rFonts w:asciiTheme="minorHAnsi" w:hAnsiTheme="minorHAnsi" w:cstheme="minorHAnsi"/>
          <w:sz w:val="22"/>
          <w:szCs w:val="22"/>
        </w:rPr>
        <w:t xml:space="preserve">Capitalization </w:t>
      </w:r>
      <w:r w:rsidRPr="00AD4A1F">
        <w:rPr>
          <w:rFonts w:asciiTheme="minorHAnsi" w:hAnsiTheme="minorHAnsi" w:cstheme="minorHAnsi"/>
          <w:sz w:val="22"/>
          <w:szCs w:val="22"/>
        </w:rPr>
        <w:t>Grants</w:t>
      </w:r>
      <w:r w:rsidR="00FC10A2">
        <w:rPr>
          <w:rFonts w:asciiTheme="minorHAnsi" w:hAnsiTheme="minorHAnsi" w:cstheme="minorHAnsi"/>
          <w:sz w:val="22"/>
          <w:szCs w:val="22"/>
        </w:rPr>
        <w:tab/>
      </w:r>
      <w:r w:rsidR="007B7CD2" w:rsidRPr="00AD4A1F">
        <w:rPr>
          <w:rFonts w:asciiTheme="minorHAnsi" w:hAnsiTheme="minorHAnsi" w:cstheme="minorHAnsi"/>
          <w:sz w:val="22"/>
          <w:szCs w:val="22"/>
        </w:rPr>
        <w:t xml:space="preserve">$ </w:t>
      </w:r>
      <w:r w:rsidR="003507EB">
        <w:rPr>
          <w:rFonts w:asciiTheme="minorHAnsi" w:hAnsiTheme="minorHAnsi" w:cstheme="minorHAnsi"/>
          <w:sz w:val="22"/>
          <w:szCs w:val="22"/>
        </w:rPr>
        <w:t>2,545,000</w:t>
      </w:r>
    </w:p>
    <w:p w14:paraId="64621B78" w14:textId="57E807EC" w:rsidR="005F548B" w:rsidRPr="00AD4A1F" w:rsidRDefault="005F548B" w:rsidP="00080B89">
      <w:pPr>
        <w:pStyle w:val="BalloonText"/>
        <w:tabs>
          <w:tab w:val="right" w:leader="dot" w:pos="9360"/>
          <w:tab w:val="right" w:leader="dot" w:pos="10080"/>
          <w:tab w:val="right" w:leader="dot" w:pos="10800"/>
        </w:tabs>
        <w:rPr>
          <w:rFonts w:asciiTheme="minorHAnsi" w:hAnsiTheme="minorHAnsi" w:cstheme="minorHAnsi"/>
          <w:sz w:val="22"/>
          <w:szCs w:val="22"/>
        </w:rPr>
      </w:pPr>
      <w:r w:rsidRPr="00AD4A1F">
        <w:rPr>
          <w:rFonts w:asciiTheme="minorHAnsi" w:hAnsiTheme="minorHAnsi" w:cstheme="minorHAnsi"/>
          <w:sz w:val="22"/>
          <w:szCs w:val="22"/>
        </w:rPr>
        <w:t>State Match</w:t>
      </w:r>
      <w:r w:rsidR="00FC10A2">
        <w:rPr>
          <w:rFonts w:asciiTheme="minorHAnsi" w:hAnsiTheme="minorHAnsi" w:cstheme="minorHAnsi"/>
          <w:sz w:val="22"/>
          <w:szCs w:val="22"/>
        </w:rPr>
        <w:tab/>
      </w:r>
      <w:r w:rsidRPr="00AD4A1F">
        <w:rPr>
          <w:rFonts w:asciiTheme="minorHAnsi" w:hAnsiTheme="minorHAnsi" w:cstheme="minorHAnsi"/>
          <w:sz w:val="22"/>
          <w:szCs w:val="22"/>
        </w:rPr>
        <w:t xml:space="preserve">$  </w:t>
      </w:r>
      <w:r w:rsidR="00E8732B">
        <w:rPr>
          <w:rFonts w:asciiTheme="minorHAnsi" w:hAnsiTheme="minorHAnsi" w:cstheme="minorHAnsi"/>
          <w:sz w:val="22"/>
          <w:szCs w:val="22"/>
        </w:rPr>
        <w:t xml:space="preserve"> </w:t>
      </w:r>
      <w:r w:rsidRPr="00AD4A1F">
        <w:rPr>
          <w:rFonts w:asciiTheme="minorHAnsi" w:hAnsiTheme="minorHAnsi" w:cstheme="minorHAnsi"/>
          <w:sz w:val="22"/>
          <w:szCs w:val="22"/>
        </w:rPr>
        <w:t xml:space="preserve"> </w:t>
      </w:r>
      <w:r w:rsidR="00E75F50">
        <w:rPr>
          <w:rFonts w:asciiTheme="minorHAnsi" w:hAnsiTheme="minorHAnsi" w:cstheme="minorHAnsi"/>
          <w:sz w:val="22"/>
          <w:szCs w:val="22"/>
        </w:rPr>
        <w:t xml:space="preserve">   </w:t>
      </w:r>
      <w:r w:rsidR="005667E0">
        <w:rPr>
          <w:rFonts w:asciiTheme="minorHAnsi" w:hAnsiTheme="minorHAnsi" w:cstheme="minorHAnsi"/>
          <w:sz w:val="22"/>
          <w:szCs w:val="22"/>
        </w:rPr>
        <w:t xml:space="preserve">    </w:t>
      </w:r>
      <w:r w:rsidR="00E75F50">
        <w:rPr>
          <w:rFonts w:asciiTheme="minorHAnsi" w:hAnsiTheme="minorHAnsi" w:cstheme="minorHAnsi"/>
          <w:sz w:val="22"/>
          <w:szCs w:val="22"/>
        </w:rPr>
        <w:t xml:space="preserve"> N/A</w:t>
      </w:r>
    </w:p>
    <w:p w14:paraId="708E1DD5" w14:textId="2FD2EB72" w:rsidR="005F548B" w:rsidRPr="00AD4A1F" w:rsidRDefault="005F548B" w:rsidP="00793160">
      <w:pPr>
        <w:tabs>
          <w:tab w:val="right" w:leader="dot" w:pos="9360"/>
          <w:tab w:val="right" w:leader="dot" w:pos="10080"/>
          <w:tab w:val="right" w:leader="dot" w:pos="10800"/>
        </w:tabs>
        <w:jc w:val="center"/>
        <w:rPr>
          <w:rFonts w:asciiTheme="minorHAnsi" w:hAnsiTheme="minorHAnsi" w:cstheme="minorHAnsi"/>
          <w:sz w:val="22"/>
          <w:szCs w:val="22"/>
          <w:u w:val="single"/>
        </w:rPr>
      </w:pPr>
      <w:r w:rsidRPr="00AD4A1F">
        <w:rPr>
          <w:rFonts w:asciiTheme="minorHAnsi" w:hAnsiTheme="minorHAnsi" w:cstheme="minorHAnsi"/>
          <w:sz w:val="22"/>
          <w:szCs w:val="22"/>
        </w:rPr>
        <w:t>Program Administration Expenses</w:t>
      </w:r>
      <w:r w:rsidR="00FC10A2">
        <w:rPr>
          <w:rFonts w:asciiTheme="minorHAnsi" w:hAnsiTheme="minorHAnsi" w:cstheme="minorHAnsi"/>
          <w:sz w:val="22"/>
          <w:szCs w:val="22"/>
        </w:rPr>
        <w:tab/>
      </w:r>
      <w:r w:rsidRPr="00AD4A1F">
        <w:rPr>
          <w:rFonts w:asciiTheme="minorHAnsi" w:hAnsiTheme="minorHAnsi" w:cstheme="minorHAnsi"/>
          <w:sz w:val="22"/>
          <w:szCs w:val="22"/>
        </w:rPr>
        <w:t>$</w:t>
      </w:r>
      <w:r w:rsidR="00E8732B">
        <w:rPr>
          <w:rFonts w:asciiTheme="minorHAnsi" w:hAnsiTheme="minorHAnsi" w:cstheme="minorHAnsi"/>
          <w:sz w:val="22"/>
          <w:szCs w:val="22"/>
        </w:rPr>
        <w:t xml:space="preserve">    </w:t>
      </w:r>
      <w:r w:rsidR="00E75F50">
        <w:rPr>
          <w:rFonts w:asciiTheme="minorHAnsi" w:hAnsiTheme="minorHAnsi" w:cstheme="minorHAnsi"/>
          <w:sz w:val="22"/>
          <w:szCs w:val="22"/>
        </w:rPr>
        <w:t xml:space="preserve">       </w:t>
      </w:r>
      <w:proofErr w:type="gramStart"/>
      <w:r w:rsidR="00E75F50">
        <w:rPr>
          <w:rFonts w:asciiTheme="minorHAnsi" w:hAnsiTheme="minorHAnsi" w:cstheme="minorHAnsi"/>
          <w:sz w:val="22"/>
          <w:szCs w:val="22"/>
        </w:rPr>
        <w:t xml:space="preserve">  </w:t>
      </w:r>
      <w:r w:rsidR="00AD4A1F" w:rsidRPr="00AD4A1F">
        <w:rPr>
          <w:rFonts w:asciiTheme="minorHAnsi" w:hAnsiTheme="minorHAnsi" w:cstheme="minorHAnsi"/>
          <w:sz w:val="22"/>
          <w:szCs w:val="22"/>
        </w:rPr>
        <w:t xml:space="preserve"> </w:t>
      </w:r>
      <w:r w:rsidR="005D6B8C">
        <w:rPr>
          <w:rFonts w:asciiTheme="minorHAnsi" w:hAnsiTheme="minorHAnsi" w:cstheme="minorHAnsi"/>
          <w:sz w:val="22"/>
          <w:szCs w:val="22"/>
        </w:rPr>
        <w:t>(</w:t>
      </w:r>
      <w:proofErr w:type="gramEnd"/>
      <w:r w:rsidR="00E75F50">
        <w:rPr>
          <w:rFonts w:asciiTheme="minorHAnsi" w:hAnsiTheme="minorHAnsi" w:cstheme="minorHAnsi"/>
          <w:sz w:val="22"/>
          <w:szCs w:val="22"/>
        </w:rPr>
        <w:t>0</w:t>
      </w:r>
      <w:r w:rsidR="005D6B8C">
        <w:rPr>
          <w:rFonts w:asciiTheme="minorHAnsi" w:hAnsiTheme="minorHAnsi" w:cstheme="minorHAnsi"/>
          <w:sz w:val="22"/>
          <w:szCs w:val="22"/>
        </w:rPr>
        <w:t>)</w:t>
      </w:r>
    </w:p>
    <w:p w14:paraId="13264BF3" w14:textId="06EDA968" w:rsidR="005F548B" w:rsidRDefault="005F548B" w:rsidP="00C214D0">
      <w:pPr>
        <w:pStyle w:val="Heading8"/>
        <w:tabs>
          <w:tab w:val="right" w:leader="dot" w:pos="9360"/>
          <w:tab w:val="right" w:leader="dot" w:pos="10080"/>
          <w:tab w:val="right" w:leader="dot" w:pos="10800"/>
        </w:tabs>
        <w:rPr>
          <w:rFonts w:asciiTheme="minorHAnsi" w:hAnsiTheme="minorHAnsi" w:cstheme="minorHAnsi"/>
          <w:sz w:val="22"/>
          <w:szCs w:val="22"/>
        </w:rPr>
      </w:pPr>
      <w:r w:rsidRPr="00AD4A1F">
        <w:rPr>
          <w:rFonts w:asciiTheme="minorHAnsi" w:hAnsiTheme="minorHAnsi" w:cstheme="minorHAnsi"/>
          <w:sz w:val="22"/>
          <w:szCs w:val="22"/>
        </w:rPr>
        <w:t xml:space="preserve">Available </w:t>
      </w:r>
      <w:r w:rsidR="0046762C">
        <w:rPr>
          <w:rFonts w:asciiTheme="minorHAnsi" w:hAnsiTheme="minorHAnsi" w:cstheme="minorHAnsi"/>
          <w:sz w:val="22"/>
          <w:szCs w:val="22"/>
        </w:rPr>
        <w:t>for Principal Forgiveness (PF)</w:t>
      </w:r>
      <w:r w:rsidR="00E75F50">
        <w:rPr>
          <w:rFonts w:asciiTheme="minorHAnsi" w:hAnsiTheme="minorHAnsi" w:cstheme="minorHAnsi"/>
          <w:sz w:val="22"/>
          <w:szCs w:val="22"/>
        </w:rPr>
        <w:t>…………………………………………………………</w:t>
      </w:r>
      <w:r w:rsidR="0046762C">
        <w:rPr>
          <w:rFonts w:asciiTheme="minorHAnsi" w:hAnsiTheme="minorHAnsi" w:cstheme="minorHAnsi"/>
          <w:sz w:val="22"/>
          <w:szCs w:val="22"/>
        </w:rPr>
        <w:t>.</w:t>
      </w:r>
      <w:r w:rsidR="00E75F50">
        <w:rPr>
          <w:rFonts w:asciiTheme="minorHAnsi" w:hAnsiTheme="minorHAnsi" w:cstheme="minorHAnsi"/>
          <w:sz w:val="22"/>
          <w:szCs w:val="22"/>
        </w:rPr>
        <w:t>…</w:t>
      </w:r>
      <w:r w:rsidR="0046762C">
        <w:rPr>
          <w:rFonts w:asciiTheme="minorHAnsi" w:hAnsiTheme="minorHAnsi" w:cstheme="minorHAnsi"/>
          <w:sz w:val="22"/>
          <w:szCs w:val="22"/>
        </w:rPr>
        <w:t>…</w:t>
      </w:r>
      <w:r w:rsidR="00E75F50">
        <w:rPr>
          <w:rFonts w:asciiTheme="minorHAnsi" w:hAnsiTheme="minorHAnsi" w:cstheme="minorHAnsi"/>
          <w:sz w:val="22"/>
          <w:szCs w:val="22"/>
        </w:rPr>
        <w:t>………………</w:t>
      </w:r>
      <w:proofErr w:type="gramStart"/>
      <w:r w:rsidR="00E75F50">
        <w:rPr>
          <w:rFonts w:asciiTheme="minorHAnsi" w:hAnsiTheme="minorHAnsi" w:cstheme="minorHAnsi"/>
          <w:sz w:val="22"/>
          <w:szCs w:val="22"/>
        </w:rPr>
        <w:t>…</w:t>
      </w:r>
      <w:r w:rsidR="00D86009">
        <w:rPr>
          <w:rFonts w:asciiTheme="minorHAnsi" w:hAnsiTheme="minorHAnsi" w:cstheme="minorHAnsi"/>
          <w:sz w:val="22"/>
          <w:szCs w:val="22"/>
        </w:rPr>
        <w:t>.</w:t>
      </w:r>
      <w:r w:rsidR="00E75F50">
        <w:rPr>
          <w:rFonts w:asciiTheme="minorHAnsi" w:hAnsiTheme="minorHAnsi" w:cstheme="minorHAnsi"/>
          <w:sz w:val="22"/>
          <w:szCs w:val="22"/>
        </w:rPr>
        <w:t>.</w:t>
      </w:r>
      <w:proofErr w:type="gramEnd"/>
      <w:r w:rsidRPr="00AD4A1F">
        <w:rPr>
          <w:rFonts w:asciiTheme="minorHAnsi" w:hAnsiTheme="minorHAnsi" w:cstheme="minorHAnsi"/>
          <w:sz w:val="22"/>
          <w:szCs w:val="22"/>
        </w:rPr>
        <w:t>$</w:t>
      </w:r>
      <w:r w:rsidR="003507EB">
        <w:rPr>
          <w:rFonts w:asciiTheme="minorHAnsi" w:hAnsiTheme="minorHAnsi" w:cstheme="minorHAnsi"/>
          <w:sz w:val="22"/>
          <w:szCs w:val="22"/>
        </w:rPr>
        <w:t>2,545,000</w:t>
      </w:r>
    </w:p>
    <w:p w14:paraId="49FF43DC" w14:textId="77777777" w:rsidR="005D6B8C" w:rsidRPr="005D6B8C" w:rsidRDefault="005D6B8C" w:rsidP="00793160">
      <w:pPr>
        <w:jc w:val="center"/>
      </w:pPr>
    </w:p>
    <w:p w14:paraId="091B5129" w14:textId="499F40EA" w:rsidR="005F548B" w:rsidRPr="00AD4A1F"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r w:rsidRPr="00AD4A1F">
        <w:rPr>
          <w:rFonts w:asciiTheme="minorHAnsi" w:hAnsiTheme="minorHAnsi" w:cstheme="minorHAnsi"/>
          <w:sz w:val="22"/>
          <w:szCs w:val="22"/>
        </w:rPr>
        <w:t>Transfers to DWSRF (</w:t>
      </w:r>
      <w:r w:rsidR="00E75F50" w:rsidRPr="00AD4A1F">
        <w:rPr>
          <w:rFonts w:asciiTheme="minorHAnsi" w:hAnsiTheme="minorHAnsi" w:cstheme="minorHAnsi"/>
          <w:sz w:val="22"/>
          <w:szCs w:val="22"/>
        </w:rPr>
        <w:t>direct capitalization grants</w:t>
      </w:r>
      <w:r w:rsidRPr="00AD4A1F">
        <w:rPr>
          <w:rFonts w:asciiTheme="minorHAnsi" w:hAnsiTheme="minorHAnsi" w:cstheme="minorHAnsi"/>
          <w:sz w:val="22"/>
          <w:szCs w:val="22"/>
        </w:rPr>
        <w:t>)</w:t>
      </w:r>
      <w:r w:rsidR="004F39A8">
        <w:rPr>
          <w:rFonts w:asciiTheme="minorHAnsi" w:hAnsiTheme="minorHAnsi" w:cstheme="minorHAnsi"/>
          <w:sz w:val="22"/>
          <w:szCs w:val="22"/>
        </w:rPr>
        <w:tab/>
      </w:r>
      <w:proofErr w:type="gramStart"/>
      <w:r w:rsidRPr="00AD4A1F">
        <w:rPr>
          <w:rFonts w:asciiTheme="minorHAnsi" w:hAnsiTheme="minorHAnsi" w:cstheme="minorHAnsi"/>
          <w:sz w:val="22"/>
          <w:szCs w:val="22"/>
        </w:rPr>
        <w:t>$</w:t>
      </w:r>
      <w:r w:rsidR="00560E15">
        <w:rPr>
          <w:rFonts w:asciiTheme="minorHAnsi" w:hAnsiTheme="minorHAnsi" w:cstheme="minorHAnsi"/>
          <w:sz w:val="22"/>
          <w:szCs w:val="22"/>
        </w:rPr>
        <w:t xml:space="preserve"> </w:t>
      </w:r>
      <w:r w:rsidR="00AD4A1F" w:rsidRPr="00AD4A1F">
        <w:rPr>
          <w:rFonts w:asciiTheme="minorHAnsi" w:hAnsiTheme="minorHAnsi" w:cstheme="minorHAnsi"/>
          <w:sz w:val="8"/>
          <w:szCs w:val="8"/>
        </w:rPr>
        <w:t xml:space="preserve"> </w:t>
      </w:r>
      <w:r w:rsidR="00AD4A1F" w:rsidRPr="00AD4A1F">
        <w:rPr>
          <w:rFonts w:asciiTheme="minorHAnsi" w:hAnsiTheme="minorHAnsi" w:cstheme="minorHAnsi"/>
          <w:sz w:val="22"/>
          <w:szCs w:val="22"/>
        </w:rPr>
        <w:t>(</w:t>
      </w:r>
      <w:proofErr w:type="gramEnd"/>
      <w:r w:rsidR="00E75F50">
        <w:rPr>
          <w:rFonts w:asciiTheme="minorHAnsi" w:hAnsiTheme="minorHAnsi" w:cstheme="minorHAnsi"/>
          <w:sz w:val="22"/>
          <w:szCs w:val="22"/>
        </w:rPr>
        <w:t>459,000</w:t>
      </w:r>
      <w:r w:rsidRPr="00AD4A1F">
        <w:rPr>
          <w:rFonts w:asciiTheme="minorHAnsi" w:hAnsiTheme="minorHAnsi" w:cstheme="minorHAnsi"/>
          <w:sz w:val="22"/>
          <w:szCs w:val="22"/>
        </w:rPr>
        <w:t>)</w:t>
      </w:r>
    </w:p>
    <w:p w14:paraId="780549A3" w14:textId="4BA907E0" w:rsidR="005F548B" w:rsidRPr="00AD4A1F" w:rsidRDefault="005F548B" w:rsidP="00793160">
      <w:pPr>
        <w:tabs>
          <w:tab w:val="left" w:pos="4680"/>
          <w:tab w:val="right" w:leader="dot" w:pos="9360"/>
          <w:tab w:val="right" w:leader="dot" w:pos="10080"/>
          <w:tab w:val="right" w:leader="dot" w:pos="10800"/>
        </w:tabs>
        <w:jc w:val="center"/>
        <w:rPr>
          <w:rFonts w:asciiTheme="minorHAnsi" w:hAnsiTheme="minorHAnsi" w:cstheme="minorHAnsi"/>
          <w:sz w:val="22"/>
          <w:szCs w:val="22"/>
        </w:rPr>
      </w:pPr>
      <w:r w:rsidRPr="00AD4A1F">
        <w:rPr>
          <w:rFonts w:asciiTheme="minorHAnsi" w:hAnsiTheme="minorHAnsi" w:cstheme="minorHAnsi"/>
          <w:sz w:val="22"/>
          <w:szCs w:val="22"/>
        </w:rPr>
        <w:t>Transfers from DWSRF (direct capitalization grants)</w:t>
      </w:r>
      <w:r w:rsidR="001F118B">
        <w:rPr>
          <w:rFonts w:asciiTheme="minorHAnsi" w:hAnsiTheme="minorHAnsi" w:cstheme="minorHAnsi"/>
          <w:sz w:val="22"/>
          <w:szCs w:val="22"/>
        </w:rPr>
        <w:tab/>
      </w:r>
      <w:r w:rsidR="001F118B">
        <w:rPr>
          <w:rFonts w:asciiTheme="minorHAnsi" w:hAnsiTheme="minorHAnsi" w:cstheme="minorHAnsi"/>
          <w:sz w:val="22"/>
          <w:szCs w:val="22"/>
        </w:rPr>
        <w:tab/>
      </w:r>
      <w:r w:rsidRPr="00080B89">
        <w:rPr>
          <w:rFonts w:asciiTheme="minorHAnsi" w:hAnsiTheme="minorHAnsi" w:cstheme="minorHAnsi"/>
          <w:sz w:val="22"/>
          <w:szCs w:val="22"/>
        </w:rPr>
        <w:t>$</w:t>
      </w:r>
      <w:r w:rsidR="001F118B">
        <w:rPr>
          <w:rFonts w:asciiTheme="minorHAnsi" w:hAnsiTheme="minorHAnsi" w:cstheme="minorHAnsi"/>
          <w:sz w:val="22"/>
          <w:szCs w:val="22"/>
        </w:rPr>
        <w:t xml:space="preserve">  </w:t>
      </w:r>
      <w:r w:rsidR="00560E15">
        <w:rPr>
          <w:rFonts w:asciiTheme="minorHAnsi" w:hAnsiTheme="minorHAnsi" w:cstheme="minorHAnsi"/>
          <w:sz w:val="22"/>
          <w:szCs w:val="22"/>
        </w:rPr>
        <w:t xml:space="preserve"> </w:t>
      </w:r>
      <w:r w:rsidRPr="00080B89">
        <w:rPr>
          <w:rFonts w:asciiTheme="minorHAnsi" w:hAnsiTheme="minorHAnsi" w:cstheme="minorHAnsi"/>
          <w:sz w:val="22"/>
          <w:szCs w:val="22"/>
        </w:rPr>
        <w:t xml:space="preserve"> </w:t>
      </w:r>
      <w:r w:rsidR="005D6B8C" w:rsidRPr="00080B89">
        <w:rPr>
          <w:rFonts w:asciiTheme="minorHAnsi" w:hAnsiTheme="minorHAnsi" w:cstheme="minorHAnsi"/>
          <w:sz w:val="22"/>
          <w:szCs w:val="22"/>
        </w:rPr>
        <w:t xml:space="preserve">   </w:t>
      </w:r>
      <w:r w:rsidR="00E75F50" w:rsidRPr="00080B89">
        <w:rPr>
          <w:rFonts w:asciiTheme="minorHAnsi" w:hAnsiTheme="minorHAnsi" w:cstheme="minorHAnsi"/>
          <w:sz w:val="22"/>
          <w:szCs w:val="22"/>
        </w:rPr>
        <w:t xml:space="preserve">     </w:t>
      </w:r>
      <w:r w:rsidR="00092959" w:rsidRPr="00080B89">
        <w:rPr>
          <w:rFonts w:asciiTheme="minorHAnsi" w:hAnsiTheme="minorHAnsi" w:cstheme="minorHAnsi"/>
          <w:sz w:val="22"/>
          <w:szCs w:val="22"/>
        </w:rPr>
        <w:t>N/A</w:t>
      </w:r>
    </w:p>
    <w:p w14:paraId="7DE6F7CF" w14:textId="73451823" w:rsidR="005F548B" w:rsidRDefault="005F548B" w:rsidP="00793160">
      <w:pPr>
        <w:tabs>
          <w:tab w:val="right" w:leader="dot" w:pos="9360"/>
          <w:tab w:val="right" w:leader="dot" w:pos="10080"/>
          <w:tab w:val="right" w:leader="dot" w:pos="10800"/>
        </w:tabs>
        <w:jc w:val="center"/>
        <w:rPr>
          <w:rFonts w:asciiTheme="minorHAnsi" w:hAnsiTheme="minorHAnsi" w:cstheme="minorHAnsi"/>
          <w:b/>
          <w:bCs/>
          <w:sz w:val="22"/>
          <w:szCs w:val="22"/>
          <w:u w:val="single"/>
        </w:rPr>
      </w:pPr>
      <w:r w:rsidRPr="00AD4A1F">
        <w:rPr>
          <w:rFonts w:asciiTheme="minorHAnsi" w:hAnsiTheme="minorHAnsi" w:cstheme="minorHAnsi"/>
          <w:b/>
          <w:bCs/>
          <w:sz w:val="22"/>
          <w:szCs w:val="22"/>
        </w:rPr>
        <w:t xml:space="preserve">Total Funds Available </w:t>
      </w:r>
      <w:r w:rsidR="0046762C">
        <w:rPr>
          <w:rFonts w:asciiTheme="minorHAnsi" w:hAnsiTheme="minorHAnsi" w:cstheme="minorHAnsi"/>
          <w:b/>
          <w:bCs/>
          <w:sz w:val="22"/>
          <w:szCs w:val="22"/>
        </w:rPr>
        <w:t>for PF</w:t>
      </w:r>
      <w:r w:rsidRPr="00AD4A1F">
        <w:rPr>
          <w:rFonts w:asciiTheme="minorHAnsi" w:hAnsiTheme="minorHAnsi" w:cstheme="minorHAnsi"/>
          <w:b/>
          <w:bCs/>
          <w:sz w:val="22"/>
          <w:szCs w:val="22"/>
        </w:rPr>
        <w:t xml:space="preserve"> through </w:t>
      </w:r>
      <w:r w:rsidR="00D86009">
        <w:rPr>
          <w:rFonts w:asciiTheme="minorHAnsi" w:hAnsiTheme="minorHAnsi" w:cstheme="minorHAnsi"/>
          <w:b/>
          <w:bCs/>
          <w:sz w:val="22"/>
          <w:szCs w:val="22"/>
        </w:rPr>
        <w:t>May</w:t>
      </w:r>
      <w:r w:rsidRPr="00AD4A1F">
        <w:rPr>
          <w:rFonts w:asciiTheme="minorHAnsi" w:hAnsiTheme="minorHAnsi" w:cstheme="minorHAnsi"/>
          <w:b/>
          <w:bCs/>
          <w:sz w:val="22"/>
          <w:szCs w:val="22"/>
        </w:rPr>
        <w:t xml:space="preserve"> 202</w:t>
      </w:r>
      <w:r w:rsidR="00D86009">
        <w:rPr>
          <w:rFonts w:asciiTheme="minorHAnsi" w:hAnsiTheme="minorHAnsi" w:cstheme="minorHAnsi"/>
          <w:b/>
          <w:bCs/>
          <w:sz w:val="22"/>
          <w:szCs w:val="22"/>
        </w:rPr>
        <w:t>5</w:t>
      </w:r>
      <w:r w:rsidR="001F118B">
        <w:rPr>
          <w:rFonts w:asciiTheme="minorHAnsi" w:hAnsiTheme="minorHAnsi" w:cstheme="minorHAnsi"/>
          <w:b/>
          <w:bCs/>
          <w:sz w:val="22"/>
          <w:szCs w:val="22"/>
        </w:rPr>
        <w:tab/>
      </w:r>
      <w:r w:rsidR="007B7CD2">
        <w:rPr>
          <w:rFonts w:asciiTheme="minorHAnsi" w:hAnsiTheme="minorHAnsi" w:cstheme="minorHAnsi"/>
          <w:b/>
          <w:bCs/>
          <w:sz w:val="22"/>
          <w:szCs w:val="22"/>
        </w:rPr>
        <w:t xml:space="preserve"> </w:t>
      </w:r>
      <w:r w:rsidR="00D86009">
        <w:rPr>
          <w:rFonts w:asciiTheme="minorHAnsi" w:hAnsiTheme="minorHAnsi" w:cstheme="minorHAnsi"/>
          <w:b/>
          <w:bCs/>
          <w:sz w:val="22"/>
          <w:szCs w:val="22"/>
        </w:rPr>
        <w:t>$</w:t>
      </w:r>
      <w:r w:rsidR="00560E15">
        <w:rPr>
          <w:rFonts w:asciiTheme="minorHAnsi" w:hAnsiTheme="minorHAnsi" w:cstheme="minorHAnsi"/>
          <w:b/>
          <w:bCs/>
          <w:sz w:val="22"/>
          <w:szCs w:val="22"/>
        </w:rPr>
        <w:t xml:space="preserve"> </w:t>
      </w:r>
      <w:r w:rsidR="003507EB">
        <w:rPr>
          <w:rFonts w:asciiTheme="minorHAnsi" w:hAnsiTheme="minorHAnsi" w:cstheme="minorHAnsi"/>
          <w:b/>
          <w:bCs/>
          <w:sz w:val="22"/>
          <w:szCs w:val="22"/>
          <w:u w:val="single"/>
        </w:rPr>
        <w:t>2,086,000</w:t>
      </w:r>
    </w:p>
    <w:p w14:paraId="16ABBDA0" w14:textId="25EC9FF5" w:rsidR="00390265" w:rsidRPr="009E45CB" w:rsidRDefault="00390265" w:rsidP="00A3209B">
      <w:pPr>
        <w:tabs>
          <w:tab w:val="right" w:leader="dot" w:pos="9360"/>
          <w:tab w:val="right" w:leader="dot" w:pos="10080"/>
          <w:tab w:val="right" w:leader="dot" w:pos="10800"/>
        </w:tabs>
        <w:rPr>
          <w:rFonts w:asciiTheme="minorHAnsi" w:hAnsiTheme="minorHAnsi" w:cstheme="minorHAnsi"/>
          <w:b/>
          <w:bCs/>
          <w:sz w:val="22"/>
          <w:szCs w:val="22"/>
        </w:rPr>
      </w:pPr>
    </w:p>
    <w:p w14:paraId="20BDBB4F" w14:textId="77777777" w:rsidR="005F548B" w:rsidRPr="009E45CB" w:rsidRDefault="005F548B" w:rsidP="00793160">
      <w:pPr>
        <w:tabs>
          <w:tab w:val="left" w:pos="8010"/>
          <w:tab w:val="right" w:leader="dot" w:pos="9360"/>
          <w:tab w:val="right" w:leader="dot" w:pos="10080"/>
          <w:tab w:val="right" w:leader="dot" w:pos="10800"/>
        </w:tabs>
        <w:jc w:val="center"/>
        <w:rPr>
          <w:rFonts w:asciiTheme="minorHAnsi" w:hAnsiTheme="minorHAnsi" w:cstheme="minorHAnsi"/>
          <w:sz w:val="22"/>
          <w:szCs w:val="22"/>
        </w:rPr>
      </w:pPr>
      <w:r w:rsidRPr="009E45CB">
        <w:rPr>
          <w:rFonts w:asciiTheme="minorHAnsi" w:hAnsiTheme="minorHAnsi" w:cstheme="minorHAnsi"/>
          <w:sz w:val="22"/>
          <w:szCs w:val="22"/>
        </w:rPr>
        <w:t>___________________________________________________________________________</w:t>
      </w:r>
      <w:r>
        <w:rPr>
          <w:rFonts w:asciiTheme="minorHAnsi" w:hAnsiTheme="minorHAnsi" w:cstheme="minorHAnsi"/>
          <w:sz w:val="22"/>
          <w:szCs w:val="22"/>
        </w:rPr>
        <w:t>__________</w:t>
      </w:r>
    </w:p>
    <w:p w14:paraId="29C789F6" w14:textId="77777777" w:rsidR="005F548B" w:rsidRPr="009E45CB"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p>
    <w:p w14:paraId="3C82EB9F" w14:textId="0E02D4E7" w:rsidR="00BD5CEF" w:rsidRPr="009E45CB" w:rsidRDefault="00BD5CEF" w:rsidP="00BD5CEF">
      <w:pPr>
        <w:jc w:val="center"/>
        <w:rPr>
          <w:rFonts w:asciiTheme="minorHAnsi" w:hAnsiTheme="minorHAnsi" w:cstheme="minorHAnsi"/>
          <w:b/>
          <w:sz w:val="22"/>
          <w:szCs w:val="22"/>
        </w:rPr>
      </w:pPr>
      <w:r w:rsidRPr="009E45CB">
        <w:rPr>
          <w:rFonts w:asciiTheme="minorHAnsi" w:hAnsiTheme="minorHAnsi" w:cstheme="minorHAnsi"/>
          <w:b/>
          <w:sz w:val="22"/>
          <w:szCs w:val="22"/>
        </w:rPr>
        <w:t xml:space="preserve">STATE FISCAL YEAR </w:t>
      </w:r>
      <w:r>
        <w:rPr>
          <w:rFonts w:asciiTheme="minorHAnsi" w:hAnsiTheme="minorHAnsi" w:cstheme="minorHAnsi"/>
          <w:b/>
          <w:sz w:val="22"/>
          <w:szCs w:val="22"/>
        </w:rPr>
        <w:t>202</w:t>
      </w:r>
      <w:r w:rsidR="003507EB">
        <w:rPr>
          <w:rFonts w:asciiTheme="minorHAnsi" w:hAnsiTheme="minorHAnsi" w:cstheme="minorHAnsi"/>
          <w:b/>
          <w:sz w:val="22"/>
          <w:szCs w:val="22"/>
        </w:rPr>
        <w:t>7</w:t>
      </w:r>
    </w:p>
    <w:p w14:paraId="2F1891B7" w14:textId="7166A484" w:rsidR="005F548B" w:rsidRPr="00B767B2"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r w:rsidRPr="00B767B2">
        <w:rPr>
          <w:rFonts w:asciiTheme="minorHAnsi" w:hAnsiTheme="minorHAnsi" w:cstheme="minorHAnsi"/>
          <w:sz w:val="22"/>
          <w:szCs w:val="22"/>
        </w:rPr>
        <w:t>Capitalization Grant (FFY</w:t>
      </w:r>
      <w:r>
        <w:rPr>
          <w:rFonts w:asciiTheme="minorHAnsi" w:hAnsiTheme="minorHAnsi" w:cstheme="minorHAnsi"/>
          <w:sz w:val="22"/>
          <w:szCs w:val="22"/>
        </w:rPr>
        <w:t>2</w:t>
      </w:r>
      <w:r w:rsidR="003507EB">
        <w:rPr>
          <w:rFonts w:asciiTheme="minorHAnsi" w:hAnsiTheme="minorHAnsi" w:cstheme="minorHAnsi"/>
          <w:sz w:val="22"/>
          <w:szCs w:val="22"/>
        </w:rPr>
        <w:t>5 and FFY26</w:t>
      </w:r>
      <w:r w:rsidRPr="00B767B2">
        <w:rPr>
          <w:rFonts w:asciiTheme="minorHAnsi" w:hAnsiTheme="minorHAnsi" w:cstheme="minorHAnsi"/>
          <w:sz w:val="22"/>
          <w:szCs w:val="22"/>
        </w:rPr>
        <w:t xml:space="preserve">) </w:t>
      </w:r>
      <w:r w:rsidRPr="00B767B2">
        <w:rPr>
          <w:rFonts w:asciiTheme="minorHAnsi" w:hAnsiTheme="minorHAnsi" w:cstheme="minorHAnsi"/>
          <w:sz w:val="22"/>
          <w:szCs w:val="22"/>
        </w:rPr>
        <w:tab/>
      </w:r>
      <w:proofErr w:type="gramStart"/>
      <w:r w:rsidRPr="00B767B2">
        <w:rPr>
          <w:rFonts w:asciiTheme="minorHAnsi" w:hAnsiTheme="minorHAnsi" w:cstheme="minorHAnsi"/>
          <w:sz w:val="22"/>
          <w:szCs w:val="22"/>
        </w:rPr>
        <w:t xml:space="preserve">$  </w:t>
      </w:r>
      <w:r w:rsidR="003507EB">
        <w:rPr>
          <w:rFonts w:asciiTheme="minorHAnsi" w:hAnsiTheme="minorHAnsi" w:cstheme="minorHAnsi"/>
          <w:sz w:val="22"/>
          <w:szCs w:val="22"/>
        </w:rPr>
        <w:t>2,086,000</w:t>
      </w:r>
      <w:proofErr w:type="gramEnd"/>
    </w:p>
    <w:p w14:paraId="4EE94FDF" w14:textId="128DCFC5" w:rsidR="005F548B" w:rsidRPr="005F548B" w:rsidRDefault="005F548B" w:rsidP="00080B89">
      <w:pPr>
        <w:tabs>
          <w:tab w:val="right" w:leader="dot" w:pos="9360"/>
          <w:tab w:val="right" w:leader="dot" w:pos="10080"/>
          <w:tab w:val="right" w:leader="dot" w:pos="10800"/>
        </w:tabs>
        <w:rPr>
          <w:rFonts w:asciiTheme="minorHAnsi" w:hAnsiTheme="minorHAnsi" w:cstheme="minorHAnsi"/>
          <w:sz w:val="22"/>
          <w:szCs w:val="22"/>
        </w:rPr>
      </w:pPr>
      <w:r w:rsidRPr="00B767B2">
        <w:rPr>
          <w:rFonts w:asciiTheme="minorHAnsi" w:hAnsiTheme="minorHAnsi" w:cstheme="minorHAnsi"/>
          <w:sz w:val="22"/>
          <w:szCs w:val="22"/>
        </w:rPr>
        <w:t>DWSRF Transfe</w:t>
      </w:r>
      <w:r w:rsidR="006030CD">
        <w:rPr>
          <w:rFonts w:asciiTheme="minorHAnsi" w:hAnsiTheme="minorHAnsi" w:cstheme="minorHAnsi"/>
          <w:sz w:val="22"/>
          <w:szCs w:val="22"/>
        </w:rPr>
        <w:t>r</w:t>
      </w:r>
      <w:r w:rsidR="00637A15">
        <w:rPr>
          <w:rFonts w:asciiTheme="minorHAnsi" w:hAnsiTheme="minorHAnsi" w:cstheme="minorHAnsi"/>
          <w:sz w:val="22"/>
          <w:szCs w:val="22"/>
        </w:rPr>
        <w:tab/>
      </w:r>
      <w:r w:rsidR="007A5CA7" w:rsidRPr="007F3793">
        <w:rPr>
          <w:rFonts w:asciiTheme="minorHAnsi" w:hAnsiTheme="minorHAnsi" w:cstheme="minorHAnsi"/>
          <w:sz w:val="22"/>
          <w:szCs w:val="22"/>
        </w:rPr>
        <w:t>$</w:t>
      </w:r>
      <w:r w:rsidRPr="007F3793">
        <w:rPr>
          <w:rFonts w:asciiTheme="minorHAnsi" w:hAnsiTheme="minorHAnsi" w:cstheme="minorHAnsi"/>
          <w:sz w:val="22"/>
          <w:szCs w:val="22"/>
        </w:rPr>
        <w:t xml:space="preserve">  </w:t>
      </w:r>
      <w:r w:rsidR="002D760D">
        <w:rPr>
          <w:rFonts w:asciiTheme="minorHAnsi" w:hAnsiTheme="minorHAnsi" w:cstheme="minorHAnsi"/>
          <w:sz w:val="22"/>
          <w:szCs w:val="22"/>
        </w:rPr>
        <w:t xml:space="preserve"> </w:t>
      </w:r>
      <w:r w:rsidR="007A5CA7">
        <w:rPr>
          <w:rFonts w:asciiTheme="minorHAnsi" w:hAnsiTheme="minorHAnsi" w:cstheme="minorHAnsi"/>
          <w:sz w:val="22"/>
          <w:szCs w:val="22"/>
        </w:rPr>
        <w:t xml:space="preserve">  </w:t>
      </w:r>
      <w:r w:rsidR="00637A15">
        <w:rPr>
          <w:rFonts w:asciiTheme="minorHAnsi" w:hAnsiTheme="minorHAnsi" w:cstheme="minorHAnsi"/>
          <w:sz w:val="22"/>
          <w:szCs w:val="22"/>
        </w:rPr>
        <w:t xml:space="preserve"> </w:t>
      </w:r>
      <w:r w:rsidR="007A5CA7">
        <w:rPr>
          <w:rFonts w:asciiTheme="minorHAnsi" w:hAnsiTheme="minorHAnsi" w:cstheme="minorHAnsi"/>
          <w:sz w:val="22"/>
          <w:szCs w:val="22"/>
        </w:rPr>
        <w:t xml:space="preserve">           </w:t>
      </w:r>
      <w:r w:rsidR="006030CD">
        <w:rPr>
          <w:rFonts w:asciiTheme="minorHAnsi" w:hAnsiTheme="minorHAnsi" w:cstheme="minorHAnsi"/>
          <w:sz w:val="22"/>
          <w:szCs w:val="22"/>
        </w:rPr>
        <w:t xml:space="preserve"> </w:t>
      </w:r>
      <w:r w:rsidR="00092959">
        <w:rPr>
          <w:rFonts w:asciiTheme="minorHAnsi" w:hAnsiTheme="minorHAnsi" w:cstheme="minorHAnsi"/>
          <w:sz w:val="22"/>
          <w:szCs w:val="22"/>
        </w:rPr>
        <w:t>0</w:t>
      </w:r>
    </w:p>
    <w:p w14:paraId="7CBA3651" w14:textId="6B0A7E7B" w:rsidR="005F548B" w:rsidRPr="00EC17E8" w:rsidRDefault="005F548B" w:rsidP="00080B89">
      <w:pPr>
        <w:tabs>
          <w:tab w:val="left" w:leader="dot" w:pos="0"/>
          <w:tab w:val="left" w:leader="dot" w:pos="7620"/>
          <w:tab w:val="right" w:leader="dot" w:pos="9360"/>
          <w:tab w:val="right" w:leader="dot" w:pos="10080"/>
          <w:tab w:val="right" w:leader="dot" w:pos="10800"/>
          <w:tab w:val="left" w:pos="11520"/>
          <w:tab w:val="left" w:leader="dot" w:pos="12960"/>
          <w:tab w:val="left" w:pos="17280"/>
        </w:tabs>
        <w:rPr>
          <w:rFonts w:asciiTheme="minorHAnsi" w:hAnsiTheme="minorHAnsi" w:cstheme="minorHAnsi"/>
          <w:sz w:val="22"/>
          <w:szCs w:val="22"/>
        </w:rPr>
      </w:pPr>
      <w:r w:rsidRPr="005F548B">
        <w:rPr>
          <w:rFonts w:asciiTheme="minorHAnsi" w:hAnsiTheme="minorHAnsi" w:cstheme="minorHAnsi"/>
          <w:sz w:val="22"/>
          <w:szCs w:val="22"/>
        </w:rPr>
        <w:t>Program Administration Allowance</w:t>
      </w:r>
      <w:r w:rsidR="003507EB">
        <w:rPr>
          <w:rFonts w:asciiTheme="minorHAnsi" w:hAnsiTheme="minorHAnsi" w:cstheme="minorHAnsi"/>
          <w:sz w:val="22"/>
          <w:szCs w:val="22"/>
        </w:rPr>
        <w:t xml:space="preserve"> </w:t>
      </w:r>
      <w:r w:rsidR="003507EB" w:rsidRPr="00B767B2">
        <w:rPr>
          <w:rFonts w:asciiTheme="minorHAnsi" w:hAnsiTheme="minorHAnsi" w:cstheme="minorHAnsi"/>
          <w:sz w:val="22"/>
          <w:szCs w:val="22"/>
        </w:rPr>
        <w:t>(FFY</w:t>
      </w:r>
      <w:r w:rsidR="003507EB">
        <w:rPr>
          <w:rFonts w:asciiTheme="minorHAnsi" w:hAnsiTheme="minorHAnsi" w:cstheme="minorHAnsi"/>
          <w:sz w:val="22"/>
          <w:szCs w:val="22"/>
        </w:rPr>
        <w:t>25 and FFY26</w:t>
      </w:r>
      <w:r w:rsidR="003507EB" w:rsidRPr="00B767B2">
        <w:rPr>
          <w:rFonts w:asciiTheme="minorHAnsi" w:hAnsiTheme="minorHAnsi" w:cstheme="minorHAnsi"/>
          <w:sz w:val="22"/>
          <w:szCs w:val="22"/>
        </w:rPr>
        <w:t>)</w:t>
      </w:r>
      <w:r w:rsidR="00E34AB5">
        <w:rPr>
          <w:rFonts w:asciiTheme="minorHAnsi" w:hAnsiTheme="minorHAnsi" w:cstheme="minorHAnsi"/>
          <w:sz w:val="22"/>
          <w:szCs w:val="22"/>
        </w:rPr>
        <w:t>.</w:t>
      </w:r>
      <w:r w:rsidR="00C25E97">
        <w:rPr>
          <w:rFonts w:asciiTheme="minorHAnsi" w:hAnsiTheme="minorHAnsi" w:cstheme="minorHAnsi"/>
          <w:sz w:val="22"/>
          <w:szCs w:val="22"/>
        </w:rPr>
        <w:tab/>
      </w:r>
      <w:r w:rsidR="00E34AB5">
        <w:rPr>
          <w:rFonts w:asciiTheme="minorHAnsi" w:hAnsiTheme="minorHAnsi" w:cstheme="minorHAnsi"/>
          <w:sz w:val="22"/>
          <w:szCs w:val="22"/>
        </w:rPr>
        <w:t>.</w:t>
      </w:r>
      <w:r w:rsidR="00C25E97">
        <w:rPr>
          <w:rFonts w:asciiTheme="minorHAnsi" w:hAnsiTheme="minorHAnsi" w:cstheme="minorHAnsi"/>
          <w:sz w:val="22"/>
          <w:szCs w:val="22"/>
        </w:rPr>
        <w:tab/>
      </w:r>
      <w:r w:rsidRPr="005F548B">
        <w:rPr>
          <w:rFonts w:asciiTheme="minorHAnsi" w:hAnsiTheme="minorHAnsi" w:cstheme="minorHAnsi"/>
          <w:sz w:val="22"/>
          <w:szCs w:val="22"/>
        </w:rPr>
        <w:t>$</w:t>
      </w:r>
      <w:r w:rsidR="00587715">
        <w:rPr>
          <w:rFonts w:asciiTheme="minorHAnsi" w:hAnsiTheme="minorHAnsi" w:cstheme="minorHAnsi"/>
          <w:sz w:val="22"/>
          <w:szCs w:val="22"/>
        </w:rPr>
        <w:t xml:space="preserve">  </w:t>
      </w:r>
      <w:proofErr w:type="gramStart"/>
      <w:r w:rsidR="00587715">
        <w:rPr>
          <w:rFonts w:asciiTheme="minorHAnsi" w:hAnsiTheme="minorHAnsi" w:cstheme="minorHAnsi"/>
          <w:sz w:val="22"/>
          <w:szCs w:val="22"/>
        </w:rPr>
        <w:t xml:space="preserve">   </w:t>
      </w:r>
      <w:r w:rsidR="00764A1D">
        <w:rPr>
          <w:rFonts w:asciiTheme="minorHAnsi" w:hAnsiTheme="minorHAnsi" w:cstheme="minorHAnsi"/>
          <w:sz w:val="22"/>
          <w:szCs w:val="22"/>
        </w:rPr>
        <w:t>(</w:t>
      </w:r>
      <w:proofErr w:type="gramEnd"/>
      <w:r w:rsidR="003507EB">
        <w:rPr>
          <w:rFonts w:asciiTheme="minorHAnsi" w:hAnsiTheme="minorHAnsi" w:cstheme="minorHAnsi"/>
          <w:sz w:val="22"/>
          <w:szCs w:val="22"/>
        </w:rPr>
        <w:t>83,440</w:t>
      </w:r>
      <w:r w:rsidRPr="005F548B">
        <w:rPr>
          <w:rFonts w:asciiTheme="minorHAnsi" w:hAnsiTheme="minorHAnsi" w:cstheme="minorHAnsi"/>
          <w:sz w:val="22"/>
          <w:szCs w:val="22"/>
        </w:rPr>
        <w:t>)</w:t>
      </w:r>
    </w:p>
    <w:p w14:paraId="0EC2BFC2" w14:textId="77777777" w:rsidR="005F548B" w:rsidRPr="00EC17E8" w:rsidRDefault="005F548B" w:rsidP="00793160">
      <w:pPr>
        <w:tabs>
          <w:tab w:val="right" w:leader="dot" w:pos="9360"/>
          <w:tab w:val="right" w:leader="dot" w:pos="10080"/>
          <w:tab w:val="right" w:leader="dot" w:pos="10800"/>
        </w:tabs>
        <w:ind w:right="1800"/>
        <w:jc w:val="center"/>
        <w:rPr>
          <w:rFonts w:asciiTheme="minorHAnsi" w:hAnsiTheme="minorHAnsi" w:cstheme="minorHAnsi"/>
          <w:sz w:val="22"/>
          <w:szCs w:val="22"/>
        </w:rPr>
      </w:pPr>
    </w:p>
    <w:p w14:paraId="6043328B" w14:textId="61516559" w:rsidR="005F548B" w:rsidRPr="00EC17E8" w:rsidRDefault="005F548B" w:rsidP="00793160">
      <w:pPr>
        <w:tabs>
          <w:tab w:val="right" w:leader="dot" w:pos="9360"/>
          <w:tab w:val="right" w:leader="dot" w:pos="10080"/>
          <w:tab w:val="right" w:leader="dot" w:pos="10800"/>
        </w:tabs>
        <w:jc w:val="center"/>
        <w:rPr>
          <w:rFonts w:asciiTheme="minorHAnsi" w:hAnsiTheme="minorHAnsi" w:cstheme="minorHAnsi"/>
          <w:b/>
          <w:bCs/>
          <w:sz w:val="22"/>
          <w:szCs w:val="22"/>
          <w:u w:val="single"/>
        </w:rPr>
      </w:pPr>
      <w:r w:rsidRPr="00EC17E8">
        <w:rPr>
          <w:rFonts w:asciiTheme="minorHAnsi" w:hAnsiTheme="minorHAnsi" w:cstheme="minorHAnsi"/>
          <w:b/>
          <w:bCs/>
          <w:sz w:val="22"/>
          <w:szCs w:val="22"/>
        </w:rPr>
        <w:t xml:space="preserve">Available </w:t>
      </w:r>
      <w:r w:rsidR="0046762C">
        <w:rPr>
          <w:rFonts w:asciiTheme="minorHAnsi" w:hAnsiTheme="minorHAnsi" w:cstheme="minorHAnsi"/>
          <w:b/>
          <w:bCs/>
          <w:sz w:val="22"/>
          <w:szCs w:val="22"/>
        </w:rPr>
        <w:t>for PF</w:t>
      </w:r>
      <w:r w:rsidRPr="00EC17E8">
        <w:rPr>
          <w:rFonts w:asciiTheme="minorHAnsi" w:hAnsiTheme="minorHAnsi" w:cstheme="minorHAnsi"/>
          <w:b/>
          <w:bCs/>
          <w:sz w:val="22"/>
          <w:szCs w:val="22"/>
        </w:rPr>
        <w:t xml:space="preserve"> SFY</w:t>
      </w:r>
      <w:r>
        <w:rPr>
          <w:rFonts w:asciiTheme="minorHAnsi" w:hAnsiTheme="minorHAnsi" w:cstheme="minorHAnsi"/>
          <w:b/>
          <w:bCs/>
          <w:sz w:val="22"/>
          <w:szCs w:val="22"/>
        </w:rPr>
        <w:t>2</w:t>
      </w:r>
      <w:r w:rsidR="003507EB">
        <w:rPr>
          <w:rFonts w:asciiTheme="minorHAnsi" w:hAnsiTheme="minorHAnsi" w:cstheme="minorHAnsi"/>
          <w:b/>
          <w:bCs/>
          <w:sz w:val="22"/>
          <w:szCs w:val="22"/>
        </w:rPr>
        <w:t>7</w:t>
      </w:r>
      <w:r w:rsidRPr="00EC17E8">
        <w:rPr>
          <w:rFonts w:asciiTheme="minorHAnsi" w:hAnsiTheme="minorHAnsi" w:cstheme="minorHAnsi"/>
          <w:b/>
          <w:bCs/>
          <w:sz w:val="22"/>
          <w:szCs w:val="22"/>
        </w:rPr>
        <w:tab/>
        <w:t xml:space="preserve">$ </w:t>
      </w:r>
      <w:r w:rsidR="003507EB">
        <w:rPr>
          <w:rFonts w:asciiTheme="minorHAnsi" w:hAnsiTheme="minorHAnsi" w:cstheme="minorHAnsi"/>
          <w:b/>
          <w:bCs/>
          <w:sz w:val="22"/>
          <w:szCs w:val="22"/>
          <w:u w:val="single"/>
        </w:rPr>
        <w:t>2,002,560</w:t>
      </w:r>
    </w:p>
    <w:p w14:paraId="0CF6D9C3" w14:textId="77777777" w:rsidR="005F548B" w:rsidRPr="00EC17E8" w:rsidRDefault="005F548B" w:rsidP="00793160">
      <w:pPr>
        <w:tabs>
          <w:tab w:val="right" w:leader="dot" w:pos="9360"/>
          <w:tab w:val="right" w:leader="dot" w:pos="10080"/>
          <w:tab w:val="right" w:leader="dot" w:pos="10800"/>
        </w:tabs>
        <w:jc w:val="center"/>
        <w:rPr>
          <w:rFonts w:asciiTheme="minorHAnsi" w:hAnsiTheme="minorHAnsi" w:cstheme="minorHAnsi"/>
          <w:sz w:val="22"/>
          <w:szCs w:val="22"/>
          <w:u w:val="single"/>
        </w:rPr>
      </w:pPr>
      <w:r w:rsidRPr="00EC17E8">
        <w:rPr>
          <w:rFonts w:asciiTheme="minorHAnsi" w:hAnsiTheme="minorHAnsi" w:cstheme="minorHAnsi"/>
          <w:sz w:val="22"/>
          <w:szCs w:val="22"/>
          <w:u w:val="single"/>
        </w:rPr>
        <w:t>____________________________________________________________</w:t>
      </w:r>
      <w:r>
        <w:rPr>
          <w:rFonts w:asciiTheme="minorHAnsi" w:hAnsiTheme="minorHAnsi" w:cstheme="minorHAnsi"/>
          <w:sz w:val="22"/>
          <w:szCs w:val="22"/>
          <w:u w:val="single"/>
        </w:rPr>
        <w:t>__________</w:t>
      </w:r>
      <w:r w:rsidRPr="00EC17E8">
        <w:rPr>
          <w:rFonts w:asciiTheme="minorHAnsi" w:hAnsiTheme="minorHAnsi" w:cstheme="minorHAnsi"/>
          <w:sz w:val="22"/>
          <w:szCs w:val="22"/>
          <w:u w:val="single"/>
        </w:rPr>
        <w:t>_______________</w:t>
      </w:r>
    </w:p>
    <w:p w14:paraId="750CCA74" w14:textId="77777777" w:rsidR="005F548B" w:rsidRPr="00EC17E8" w:rsidRDefault="005F548B" w:rsidP="00793160">
      <w:pPr>
        <w:tabs>
          <w:tab w:val="right" w:leader="dot" w:pos="9360"/>
          <w:tab w:val="right" w:leader="dot" w:pos="10080"/>
          <w:tab w:val="right" w:leader="dot" w:pos="10800"/>
        </w:tabs>
        <w:jc w:val="center"/>
        <w:rPr>
          <w:rFonts w:asciiTheme="minorHAnsi" w:hAnsiTheme="minorHAnsi" w:cstheme="minorHAnsi"/>
          <w:sz w:val="22"/>
          <w:szCs w:val="22"/>
          <w:u w:val="single"/>
        </w:rPr>
      </w:pPr>
    </w:p>
    <w:p w14:paraId="06BFC253" w14:textId="5AB70631" w:rsidR="005F548B" w:rsidRPr="00EC17E8"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r w:rsidRPr="00EC17E8">
        <w:rPr>
          <w:rFonts w:asciiTheme="minorHAnsi" w:hAnsiTheme="minorHAnsi" w:cstheme="minorHAnsi"/>
          <w:sz w:val="22"/>
          <w:szCs w:val="22"/>
        </w:rPr>
        <w:t xml:space="preserve">Total Funds Dedicated </w:t>
      </w:r>
      <w:r w:rsidR="0046762C">
        <w:rPr>
          <w:rFonts w:asciiTheme="minorHAnsi" w:hAnsiTheme="minorHAnsi" w:cstheme="minorHAnsi"/>
          <w:sz w:val="22"/>
          <w:szCs w:val="22"/>
        </w:rPr>
        <w:t>for PF</w:t>
      </w:r>
      <w:r w:rsidRPr="00EC17E8">
        <w:rPr>
          <w:rFonts w:asciiTheme="minorHAnsi" w:hAnsiTheme="minorHAnsi" w:cstheme="minorHAnsi"/>
          <w:sz w:val="22"/>
          <w:szCs w:val="22"/>
        </w:rPr>
        <w:tab/>
      </w:r>
      <w:r w:rsidR="00FA5D0F" w:rsidRPr="00FA5D0F">
        <w:rPr>
          <w:rFonts w:asciiTheme="minorHAnsi" w:hAnsiTheme="minorHAnsi" w:cstheme="minorHAnsi"/>
          <w:sz w:val="22"/>
          <w:szCs w:val="22"/>
        </w:rPr>
        <w:t xml:space="preserve">$ </w:t>
      </w:r>
      <w:r w:rsidR="003507EB">
        <w:rPr>
          <w:rFonts w:asciiTheme="minorHAnsi" w:hAnsiTheme="minorHAnsi" w:cstheme="minorHAnsi"/>
          <w:sz w:val="22"/>
          <w:szCs w:val="22"/>
        </w:rPr>
        <w:t>4,088,560</w:t>
      </w:r>
    </w:p>
    <w:p w14:paraId="058E9923" w14:textId="77777777" w:rsidR="005F548B" w:rsidRPr="00EC17E8"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p>
    <w:p w14:paraId="4A9582EB" w14:textId="28887B27" w:rsidR="005F548B" w:rsidRPr="00015AA9" w:rsidRDefault="0046762C" w:rsidP="00793160">
      <w:pPr>
        <w:tabs>
          <w:tab w:val="right" w:leader="dot" w:pos="9360"/>
          <w:tab w:val="right" w:leader="dot" w:pos="10080"/>
          <w:tab w:val="right" w:leader="dot" w:pos="10800"/>
        </w:tabs>
        <w:jc w:val="center"/>
        <w:rPr>
          <w:rFonts w:asciiTheme="minorHAnsi" w:hAnsiTheme="minorHAnsi" w:cstheme="minorHAnsi"/>
          <w:sz w:val="22"/>
          <w:szCs w:val="22"/>
        </w:rPr>
      </w:pPr>
      <w:r>
        <w:rPr>
          <w:rFonts w:asciiTheme="minorHAnsi" w:hAnsiTheme="minorHAnsi" w:cstheme="minorHAnsi"/>
          <w:sz w:val="22"/>
          <w:szCs w:val="22"/>
        </w:rPr>
        <w:t xml:space="preserve">PF </w:t>
      </w:r>
      <w:r w:rsidR="00390265">
        <w:rPr>
          <w:rFonts w:asciiTheme="minorHAnsi" w:hAnsiTheme="minorHAnsi" w:cstheme="minorHAnsi"/>
          <w:sz w:val="22"/>
          <w:szCs w:val="22"/>
        </w:rPr>
        <w:t>committed</w:t>
      </w:r>
      <w:r w:rsidR="00390265" w:rsidRPr="00EC17E8">
        <w:rPr>
          <w:rFonts w:asciiTheme="minorHAnsi" w:hAnsiTheme="minorHAnsi" w:cstheme="minorHAnsi"/>
          <w:sz w:val="22"/>
          <w:szCs w:val="22"/>
        </w:rPr>
        <w:t xml:space="preserve"> </w:t>
      </w:r>
      <w:r w:rsidR="005F548B" w:rsidRPr="00EC17E8">
        <w:rPr>
          <w:rFonts w:asciiTheme="minorHAnsi" w:hAnsiTheme="minorHAnsi" w:cstheme="minorHAnsi"/>
          <w:sz w:val="22"/>
          <w:szCs w:val="22"/>
        </w:rPr>
        <w:t>as of</w:t>
      </w:r>
      <w:r w:rsidR="00A3209B">
        <w:rPr>
          <w:rFonts w:asciiTheme="minorHAnsi" w:hAnsiTheme="minorHAnsi" w:cstheme="minorHAnsi"/>
          <w:sz w:val="22"/>
          <w:szCs w:val="22"/>
        </w:rPr>
        <w:t xml:space="preserve"> April</w:t>
      </w:r>
      <w:r w:rsidR="005F548B" w:rsidRPr="00EC17E8">
        <w:rPr>
          <w:rFonts w:asciiTheme="minorHAnsi" w:hAnsiTheme="minorHAnsi" w:cstheme="minorHAnsi"/>
          <w:sz w:val="22"/>
          <w:szCs w:val="22"/>
        </w:rPr>
        <w:t xml:space="preserve"> 20</w:t>
      </w:r>
      <w:r w:rsidR="005F548B">
        <w:rPr>
          <w:rFonts w:asciiTheme="minorHAnsi" w:hAnsiTheme="minorHAnsi" w:cstheme="minorHAnsi"/>
          <w:sz w:val="22"/>
          <w:szCs w:val="22"/>
        </w:rPr>
        <w:t>2</w:t>
      </w:r>
      <w:r w:rsidR="00764A1D">
        <w:rPr>
          <w:rFonts w:asciiTheme="minorHAnsi" w:hAnsiTheme="minorHAnsi" w:cstheme="minorHAnsi"/>
          <w:sz w:val="22"/>
          <w:szCs w:val="22"/>
        </w:rPr>
        <w:t>5</w:t>
      </w:r>
      <w:r w:rsidR="005F548B" w:rsidRPr="00EC17E8">
        <w:rPr>
          <w:rFonts w:asciiTheme="minorHAnsi" w:hAnsiTheme="minorHAnsi" w:cstheme="minorHAnsi"/>
          <w:sz w:val="22"/>
          <w:szCs w:val="22"/>
        </w:rPr>
        <w:tab/>
      </w:r>
      <w:r w:rsidR="005F548B" w:rsidRPr="007A5CA7">
        <w:rPr>
          <w:rFonts w:asciiTheme="minorHAnsi" w:hAnsiTheme="minorHAnsi" w:cstheme="minorHAnsi"/>
          <w:sz w:val="22"/>
          <w:szCs w:val="22"/>
        </w:rPr>
        <w:t>$</w:t>
      </w:r>
      <w:r w:rsidR="005D6B8C">
        <w:rPr>
          <w:rFonts w:asciiTheme="minorHAnsi" w:hAnsiTheme="minorHAnsi" w:cstheme="minorHAnsi"/>
          <w:sz w:val="22"/>
          <w:szCs w:val="22"/>
        </w:rPr>
        <w:t xml:space="preserve"> </w:t>
      </w:r>
      <w:r w:rsidR="003507EB">
        <w:rPr>
          <w:rFonts w:asciiTheme="minorHAnsi" w:hAnsiTheme="minorHAnsi" w:cstheme="minorHAnsi"/>
          <w:sz w:val="22"/>
          <w:szCs w:val="22"/>
        </w:rPr>
        <w:t>2,086,000</w:t>
      </w:r>
    </w:p>
    <w:p w14:paraId="64CC5BD8" w14:textId="172E09F4" w:rsidR="005F548B" w:rsidRPr="00015AA9"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p>
    <w:p w14:paraId="0EEC4B95" w14:textId="58946DD1" w:rsidR="005F548B" w:rsidRPr="00015AA9"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r w:rsidRPr="00015AA9">
        <w:rPr>
          <w:rFonts w:asciiTheme="minorHAnsi" w:hAnsiTheme="minorHAnsi" w:cstheme="minorHAnsi"/>
          <w:sz w:val="22"/>
          <w:szCs w:val="22"/>
        </w:rPr>
        <w:t xml:space="preserve">Funds available for </w:t>
      </w:r>
      <w:r w:rsidR="0046762C">
        <w:rPr>
          <w:rFonts w:asciiTheme="minorHAnsi" w:hAnsiTheme="minorHAnsi" w:cstheme="minorHAnsi"/>
          <w:sz w:val="22"/>
          <w:szCs w:val="22"/>
        </w:rPr>
        <w:t xml:space="preserve">PF </w:t>
      </w:r>
      <w:r w:rsidRPr="00EC17E8">
        <w:rPr>
          <w:rFonts w:asciiTheme="minorHAnsi" w:hAnsiTheme="minorHAnsi" w:cstheme="minorHAnsi"/>
          <w:sz w:val="22"/>
          <w:szCs w:val="22"/>
        </w:rPr>
        <w:t>in SFY</w:t>
      </w:r>
      <w:r>
        <w:rPr>
          <w:rFonts w:asciiTheme="minorHAnsi" w:hAnsiTheme="minorHAnsi" w:cstheme="minorHAnsi"/>
          <w:sz w:val="22"/>
          <w:szCs w:val="22"/>
        </w:rPr>
        <w:t>2</w:t>
      </w:r>
      <w:r w:rsidR="00764A1D">
        <w:rPr>
          <w:rFonts w:asciiTheme="minorHAnsi" w:hAnsiTheme="minorHAnsi" w:cstheme="minorHAnsi"/>
          <w:sz w:val="22"/>
          <w:szCs w:val="22"/>
        </w:rPr>
        <w:t>5</w:t>
      </w:r>
      <w:r w:rsidRPr="00015AA9">
        <w:rPr>
          <w:rFonts w:asciiTheme="minorHAnsi" w:hAnsiTheme="minorHAnsi" w:cstheme="minorHAnsi"/>
          <w:sz w:val="22"/>
          <w:szCs w:val="22"/>
        </w:rPr>
        <w:tab/>
        <w:t>$</w:t>
      </w:r>
      <w:r>
        <w:rPr>
          <w:rFonts w:asciiTheme="minorHAnsi" w:hAnsiTheme="minorHAnsi" w:cstheme="minorHAnsi"/>
          <w:sz w:val="22"/>
          <w:szCs w:val="22"/>
        </w:rPr>
        <w:t xml:space="preserve"> </w:t>
      </w:r>
      <w:r w:rsidR="003507EB">
        <w:rPr>
          <w:rFonts w:asciiTheme="minorHAnsi" w:hAnsiTheme="minorHAnsi" w:cstheme="minorHAnsi"/>
          <w:sz w:val="22"/>
          <w:szCs w:val="22"/>
        </w:rPr>
        <w:t>2,002,560</w:t>
      </w:r>
    </w:p>
    <w:p w14:paraId="1A1C4C01" w14:textId="77777777" w:rsidR="005F548B" w:rsidRPr="006C1BDD" w:rsidRDefault="005F548B" w:rsidP="00793160">
      <w:pPr>
        <w:tabs>
          <w:tab w:val="right" w:leader="dot" w:pos="9360"/>
          <w:tab w:val="right" w:leader="dot" w:pos="10080"/>
          <w:tab w:val="right" w:leader="dot" w:pos="10800"/>
        </w:tabs>
        <w:jc w:val="center"/>
        <w:rPr>
          <w:rFonts w:asciiTheme="minorHAnsi" w:hAnsiTheme="minorHAnsi" w:cstheme="minorHAnsi"/>
          <w:sz w:val="22"/>
          <w:szCs w:val="22"/>
        </w:rPr>
      </w:pPr>
    </w:p>
    <w:p w14:paraId="3D6859A6" w14:textId="3BAE2666" w:rsidR="00A577FB" w:rsidRDefault="005F548B" w:rsidP="00BD5CEF">
      <w:pPr>
        <w:tabs>
          <w:tab w:val="right" w:leader="dot" w:pos="9360"/>
          <w:tab w:val="right" w:leader="dot" w:pos="10080"/>
          <w:tab w:val="right" w:leader="dot" w:pos="10800"/>
        </w:tabs>
        <w:rPr>
          <w:rFonts w:asciiTheme="minorHAnsi" w:hAnsiTheme="minorHAnsi" w:cstheme="minorHAnsi"/>
          <w:sz w:val="22"/>
          <w:szCs w:val="22"/>
        </w:rPr>
      </w:pPr>
      <w:r w:rsidRPr="006C1BDD">
        <w:rPr>
          <w:rFonts w:asciiTheme="minorHAnsi" w:hAnsiTheme="minorHAnsi" w:cstheme="minorHAnsi"/>
          <w:sz w:val="22"/>
          <w:szCs w:val="22"/>
        </w:rPr>
        <w:t xml:space="preserve">Amount of </w:t>
      </w:r>
      <w:r>
        <w:rPr>
          <w:rFonts w:asciiTheme="minorHAnsi" w:hAnsiTheme="minorHAnsi" w:cstheme="minorHAnsi"/>
          <w:sz w:val="22"/>
          <w:szCs w:val="22"/>
        </w:rPr>
        <w:t>e</w:t>
      </w:r>
      <w:r w:rsidRPr="006C1BDD">
        <w:rPr>
          <w:rFonts w:asciiTheme="minorHAnsi" w:hAnsiTheme="minorHAnsi" w:cstheme="minorHAnsi"/>
          <w:sz w:val="22"/>
          <w:szCs w:val="22"/>
        </w:rPr>
        <w:t>stimated</w:t>
      </w:r>
      <w:r>
        <w:rPr>
          <w:rFonts w:asciiTheme="minorHAnsi" w:hAnsiTheme="minorHAnsi" w:cstheme="minorHAnsi"/>
          <w:sz w:val="22"/>
          <w:szCs w:val="22"/>
        </w:rPr>
        <w:t xml:space="preserve"> </w:t>
      </w:r>
      <w:r w:rsidR="0046762C">
        <w:rPr>
          <w:rFonts w:asciiTheme="minorHAnsi" w:hAnsiTheme="minorHAnsi" w:cstheme="minorHAnsi"/>
          <w:sz w:val="22"/>
          <w:szCs w:val="22"/>
        </w:rPr>
        <w:t>PF</w:t>
      </w:r>
      <w:r w:rsidRPr="006C1BDD">
        <w:rPr>
          <w:rFonts w:asciiTheme="minorHAnsi" w:hAnsiTheme="minorHAnsi" w:cstheme="minorHAnsi"/>
          <w:sz w:val="22"/>
          <w:szCs w:val="22"/>
        </w:rPr>
        <w:t xml:space="preserve"> </w:t>
      </w:r>
      <w:r w:rsidRPr="0048576D">
        <w:rPr>
          <w:rFonts w:asciiTheme="minorHAnsi" w:hAnsiTheme="minorHAnsi" w:cstheme="minorHAnsi"/>
          <w:sz w:val="22"/>
          <w:szCs w:val="22"/>
        </w:rPr>
        <w:t xml:space="preserve">identified </w:t>
      </w:r>
      <w:r w:rsidR="00BD5CEF">
        <w:rPr>
          <w:rFonts w:asciiTheme="minorHAnsi" w:hAnsiTheme="minorHAnsi" w:cstheme="minorHAnsi"/>
          <w:sz w:val="22"/>
          <w:szCs w:val="22"/>
        </w:rPr>
        <w:t>on Table 2</w:t>
      </w:r>
      <w:r w:rsidRPr="0048576D">
        <w:rPr>
          <w:rFonts w:asciiTheme="minorHAnsi" w:hAnsiTheme="minorHAnsi" w:cstheme="minorHAnsi"/>
          <w:sz w:val="22"/>
          <w:szCs w:val="22"/>
        </w:rPr>
        <w:t xml:space="preserve"> of</w:t>
      </w:r>
      <w:r w:rsidR="00BD5CEF">
        <w:rPr>
          <w:rFonts w:asciiTheme="minorHAnsi" w:hAnsiTheme="minorHAnsi" w:cstheme="minorHAnsi"/>
          <w:sz w:val="22"/>
          <w:szCs w:val="22"/>
        </w:rPr>
        <w:t xml:space="preserve"> </w:t>
      </w:r>
      <w:r w:rsidR="003507EB">
        <w:rPr>
          <w:rFonts w:asciiTheme="minorHAnsi" w:hAnsiTheme="minorHAnsi" w:cstheme="minorHAnsi"/>
          <w:sz w:val="22"/>
          <w:szCs w:val="22"/>
        </w:rPr>
        <w:t>SFY</w:t>
      </w:r>
      <w:r w:rsidRPr="00EC17E8">
        <w:rPr>
          <w:rFonts w:asciiTheme="minorHAnsi" w:hAnsiTheme="minorHAnsi" w:cstheme="minorHAnsi"/>
          <w:sz w:val="22"/>
          <w:szCs w:val="22"/>
        </w:rPr>
        <w:t xml:space="preserve"> 20</w:t>
      </w:r>
      <w:r>
        <w:rPr>
          <w:rFonts w:asciiTheme="minorHAnsi" w:hAnsiTheme="minorHAnsi" w:cstheme="minorHAnsi"/>
          <w:sz w:val="22"/>
          <w:szCs w:val="22"/>
        </w:rPr>
        <w:t>2</w:t>
      </w:r>
      <w:r w:rsidR="003507EB">
        <w:rPr>
          <w:rFonts w:asciiTheme="minorHAnsi" w:hAnsiTheme="minorHAnsi" w:cstheme="minorHAnsi"/>
          <w:sz w:val="22"/>
          <w:szCs w:val="22"/>
        </w:rPr>
        <w:t>7</w:t>
      </w:r>
      <w:r w:rsidRPr="00EC17E8">
        <w:rPr>
          <w:rFonts w:asciiTheme="minorHAnsi" w:hAnsiTheme="minorHAnsi" w:cstheme="minorHAnsi"/>
          <w:sz w:val="22"/>
          <w:szCs w:val="22"/>
        </w:rPr>
        <w:t xml:space="preserve"> Intended</w:t>
      </w:r>
      <w:r w:rsidRPr="006C1BDD">
        <w:rPr>
          <w:rFonts w:asciiTheme="minorHAnsi" w:hAnsiTheme="minorHAnsi" w:cstheme="minorHAnsi"/>
          <w:sz w:val="22"/>
          <w:szCs w:val="22"/>
        </w:rPr>
        <w:t xml:space="preserve"> Use Plan</w:t>
      </w:r>
      <w:r w:rsidRPr="006C1BDD">
        <w:rPr>
          <w:rFonts w:asciiTheme="minorHAnsi" w:hAnsiTheme="minorHAnsi" w:cstheme="minorHAnsi"/>
          <w:sz w:val="22"/>
          <w:szCs w:val="22"/>
        </w:rPr>
        <w:tab/>
      </w:r>
      <w:r w:rsidRPr="00A3209B">
        <w:rPr>
          <w:rFonts w:asciiTheme="minorHAnsi" w:hAnsiTheme="minorHAnsi" w:cstheme="minorHAnsi"/>
          <w:sz w:val="22"/>
          <w:szCs w:val="22"/>
        </w:rPr>
        <w:t xml:space="preserve">$ </w:t>
      </w:r>
      <w:r w:rsidR="003507EB">
        <w:rPr>
          <w:rFonts w:asciiTheme="minorHAnsi" w:hAnsiTheme="minorHAnsi" w:cstheme="minorHAnsi"/>
          <w:sz w:val="22"/>
          <w:szCs w:val="22"/>
        </w:rPr>
        <w:t>2,002,560</w:t>
      </w:r>
    </w:p>
    <w:p w14:paraId="398A0A2A" w14:textId="77777777" w:rsidR="00793160" w:rsidRDefault="00793160" w:rsidP="00793160">
      <w:pPr>
        <w:tabs>
          <w:tab w:val="right" w:leader="dot" w:pos="9360"/>
        </w:tabs>
        <w:jc w:val="center"/>
        <w:rPr>
          <w:rFonts w:asciiTheme="minorHAnsi" w:hAnsiTheme="minorHAnsi" w:cstheme="minorHAnsi"/>
          <w:sz w:val="22"/>
          <w:szCs w:val="22"/>
        </w:rPr>
      </w:pPr>
    </w:p>
    <w:p w14:paraId="558BD8A6" w14:textId="77777777" w:rsidR="00793160" w:rsidRDefault="00793160" w:rsidP="00793160">
      <w:pPr>
        <w:tabs>
          <w:tab w:val="right" w:leader="dot" w:pos="9360"/>
        </w:tabs>
        <w:jc w:val="center"/>
        <w:rPr>
          <w:rFonts w:asciiTheme="minorHAnsi" w:hAnsiTheme="minorHAnsi" w:cstheme="minorHAnsi"/>
          <w:sz w:val="22"/>
          <w:szCs w:val="22"/>
        </w:rPr>
      </w:pPr>
    </w:p>
    <w:p w14:paraId="54207035" w14:textId="40515325" w:rsidR="00345D66" w:rsidRPr="00345D66" w:rsidRDefault="00345D66" w:rsidP="00793160">
      <w:pPr>
        <w:jc w:val="center"/>
      </w:pPr>
    </w:p>
    <w:sectPr w:rsidR="00345D66" w:rsidRPr="00345D66" w:rsidSect="00080B89">
      <w:headerReference w:type="even" r:id="rId11"/>
      <w:headerReference w:type="default" r:id="rId12"/>
      <w:footerReference w:type="default" r:id="rId13"/>
      <w:headerReference w:type="first" r:id="rId14"/>
      <w:endnotePr>
        <w:numFmt w:val="decimal"/>
      </w:endnotePr>
      <w:pgSz w:w="12240" w:h="15840" w:code="1"/>
      <w:pgMar w:top="1440" w:right="1440" w:bottom="1440" w:left="1440" w:header="720" w:footer="34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7451" w14:textId="77777777" w:rsidR="00684CC4" w:rsidRDefault="00684CC4">
      <w:r>
        <w:separator/>
      </w:r>
    </w:p>
  </w:endnote>
  <w:endnote w:type="continuationSeparator" w:id="0">
    <w:p w14:paraId="50B0CE94" w14:textId="77777777" w:rsidR="00684CC4" w:rsidRDefault="0068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2B15" w14:textId="77777777" w:rsidR="00F865E2" w:rsidRPr="00E61085" w:rsidRDefault="00F865E2">
    <w:pPr>
      <w:pStyle w:val="Footer"/>
      <w:jc w:val="center"/>
      <w:rPr>
        <w:caps/>
        <w:noProof/>
        <w:color w:val="244061" w:themeColor="accent1" w:themeShade="80"/>
      </w:rPr>
    </w:pPr>
    <w:r w:rsidRPr="00E61085">
      <w:rPr>
        <w:caps/>
        <w:color w:val="244061" w:themeColor="accent1" w:themeShade="80"/>
      </w:rPr>
      <w:fldChar w:fldCharType="begin"/>
    </w:r>
    <w:r w:rsidRPr="00E61085">
      <w:rPr>
        <w:caps/>
        <w:color w:val="244061" w:themeColor="accent1" w:themeShade="80"/>
      </w:rPr>
      <w:instrText xml:space="preserve"> PAGE   \* MERGEFORMAT </w:instrText>
    </w:r>
    <w:r w:rsidRPr="00E61085">
      <w:rPr>
        <w:caps/>
        <w:color w:val="244061" w:themeColor="accent1" w:themeShade="80"/>
      </w:rPr>
      <w:fldChar w:fldCharType="separate"/>
    </w:r>
    <w:r w:rsidRPr="00E61085">
      <w:rPr>
        <w:caps/>
        <w:noProof/>
        <w:color w:val="244061" w:themeColor="accent1" w:themeShade="80"/>
      </w:rPr>
      <w:t>2</w:t>
    </w:r>
    <w:r w:rsidRPr="00E61085">
      <w:rPr>
        <w:caps/>
        <w:noProof/>
        <w:color w:val="244061" w:themeColor="accent1" w:themeShade="80"/>
      </w:rPr>
      <w:fldChar w:fldCharType="end"/>
    </w:r>
  </w:p>
  <w:p w14:paraId="1578FF2E" w14:textId="77777777" w:rsidR="00F865E2" w:rsidRDefault="00F86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22BB" w14:textId="77777777" w:rsidR="00F42A5E" w:rsidRPr="00E42EBC" w:rsidRDefault="00F42A5E">
    <w:pPr>
      <w:pStyle w:val="Footer"/>
      <w:jc w:val="center"/>
      <w:rPr>
        <w:caps/>
        <w:noProof/>
        <w:sz w:val="22"/>
        <w:szCs w:val="22"/>
      </w:rPr>
    </w:pPr>
    <w:r w:rsidRPr="00E42EBC">
      <w:rPr>
        <w:caps/>
        <w:sz w:val="22"/>
        <w:szCs w:val="22"/>
      </w:rPr>
      <w:fldChar w:fldCharType="begin"/>
    </w:r>
    <w:r w:rsidRPr="00E42EBC">
      <w:rPr>
        <w:caps/>
        <w:sz w:val="22"/>
        <w:szCs w:val="22"/>
      </w:rPr>
      <w:instrText xml:space="preserve"> PAGE   \* MERGEFORMAT </w:instrText>
    </w:r>
    <w:r w:rsidRPr="00E42EBC">
      <w:rPr>
        <w:caps/>
        <w:sz w:val="22"/>
        <w:szCs w:val="22"/>
      </w:rPr>
      <w:fldChar w:fldCharType="separate"/>
    </w:r>
    <w:r w:rsidRPr="00E42EBC">
      <w:rPr>
        <w:caps/>
        <w:noProof/>
        <w:sz w:val="22"/>
        <w:szCs w:val="22"/>
      </w:rPr>
      <w:t>2</w:t>
    </w:r>
    <w:r w:rsidRPr="00E42EBC">
      <w:rPr>
        <w:caps/>
        <w:noProof/>
        <w:sz w:val="22"/>
        <w:szCs w:val="22"/>
      </w:rPr>
      <w:fldChar w:fldCharType="end"/>
    </w:r>
  </w:p>
  <w:p w14:paraId="00093E46" w14:textId="77777777" w:rsidR="00F42A5E" w:rsidRDefault="00F4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E5D0" w14:textId="77777777" w:rsidR="00684CC4" w:rsidRDefault="00684CC4">
      <w:r>
        <w:separator/>
      </w:r>
    </w:p>
  </w:footnote>
  <w:footnote w:type="continuationSeparator" w:id="0">
    <w:p w14:paraId="7B34947B" w14:textId="77777777" w:rsidR="00684CC4" w:rsidRDefault="0068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3005" w14:textId="77777777" w:rsidR="00933B42" w:rsidRDefault="00933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14FE" w14:textId="21F2DA93" w:rsidR="00933B42" w:rsidRDefault="00933B42">
    <w:pPr>
      <w:pStyle w:val="Header"/>
    </w:pPr>
  </w:p>
  <w:p w14:paraId="51981246" w14:textId="5201EE01" w:rsidR="00933B42" w:rsidRDefault="00933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E9B1" w14:textId="77777777" w:rsidR="00933B42" w:rsidRDefault="00933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C6F"/>
    <w:multiLevelType w:val="hybridMultilevel"/>
    <w:tmpl w:val="69C8A5F8"/>
    <w:lvl w:ilvl="0" w:tplc="B6D81A16">
      <w:start w:val="1"/>
      <w:numFmt w:val="bullet"/>
      <w:lvlText w:val=""/>
      <w:lvlJc w:val="left"/>
      <w:pPr>
        <w:ind w:left="720" w:hanging="360"/>
      </w:pPr>
      <w:rPr>
        <w:rFonts w:ascii="Symbol" w:hAnsi="Symbol"/>
      </w:rPr>
    </w:lvl>
    <w:lvl w:ilvl="1" w:tplc="FC76D96C">
      <w:start w:val="1"/>
      <w:numFmt w:val="bullet"/>
      <w:lvlText w:val=""/>
      <w:lvlJc w:val="left"/>
      <w:pPr>
        <w:ind w:left="720" w:hanging="360"/>
      </w:pPr>
      <w:rPr>
        <w:rFonts w:ascii="Symbol" w:hAnsi="Symbol"/>
      </w:rPr>
    </w:lvl>
    <w:lvl w:ilvl="2" w:tplc="98160C56">
      <w:start w:val="1"/>
      <w:numFmt w:val="bullet"/>
      <w:lvlText w:val=""/>
      <w:lvlJc w:val="left"/>
      <w:pPr>
        <w:ind w:left="720" w:hanging="360"/>
      </w:pPr>
      <w:rPr>
        <w:rFonts w:ascii="Symbol" w:hAnsi="Symbol"/>
      </w:rPr>
    </w:lvl>
    <w:lvl w:ilvl="3" w:tplc="B430237C">
      <w:start w:val="1"/>
      <w:numFmt w:val="bullet"/>
      <w:lvlText w:val=""/>
      <w:lvlJc w:val="left"/>
      <w:pPr>
        <w:ind w:left="720" w:hanging="360"/>
      </w:pPr>
      <w:rPr>
        <w:rFonts w:ascii="Symbol" w:hAnsi="Symbol"/>
      </w:rPr>
    </w:lvl>
    <w:lvl w:ilvl="4" w:tplc="C3981666">
      <w:start w:val="1"/>
      <w:numFmt w:val="bullet"/>
      <w:lvlText w:val=""/>
      <w:lvlJc w:val="left"/>
      <w:pPr>
        <w:ind w:left="720" w:hanging="360"/>
      </w:pPr>
      <w:rPr>
        <w:rFonts w:ascii="Symbol" w:hAnsi="Symbol"/>
      </w:rPr>
    </w:lvl>
    <w:lvl w:ilvl="5" w:tplc="9720546C">
      <w:start w:val="1"/>
      <w:numFmt w:val="bullet"/>
      <w:lvlText w:val=""/>
      <w:lvlJc w:val="left"/>
      <w:pPr>
        <w:ind w:left="720" w:hanging="360"/>
      </w:pPr>
      <w:rPr>
        <w:rFonts w:ascii="Symbol" w:hAnsi="Symbol"/>
      </w:rPr>
    </w:lvl>
    <w:lvl w:ilvl="6" w:tplc="032C2306">
      <w:start w:val="1"/>
      <w:numFmt w:val="bullet"/>
      <w:lvlText w:val=""/>
      <w:lvlJc w:val="left"/>
      <w:pPr>
        <w:ind w:left="720" w:hanging="360"/>
      </w:pPr>
      <w:rPr>
        <w:rFonts w:ascii="Symbol" w:hAnsi="Symbol"/>
      </w:rPr>
    </w:lvl>
    <w:lvl w:ilvl="7" w:tplc="0B225A28">
      <w:start w:val="1"/>
      <w:numFmt w:val="bullet"/>
      <w:lvlText w:val=""/>
      <w:lvlJc w:val="left"/>
      <w:pPr>
        <w:ind w:left="720" w:hanging="360"/>
      </w:pPr>
      <w:rPr>
        <w:rFonts w:ascii="Symbol" w:hAnsi="Symbol"/>
      </w:rPr>
    </w:lvl>
    <w:lvl w:ilvl="8" w:tplc="01FC5DAE">
      <w:start w:val="1"/>
      <w:numFmt w:val="bullet"/>
      <w:lvlText w:val=""/>
      <w:lvlJc w:val="left"/>
      <w:pPr>
        <w:ind w:left="720" w:hanging="360"/>
      </w:pPr>
      <w:rPr>
        <w:rFonts w:ascii="Symbol" w:hAnsi="Symbol"/>
      </w:rPr>
    </w:lvl>
  </w:abstractNum>
  <w:abstractNum w:abstractNumId="1" w15:restartNumberingAfterBreak="0">
    <w:nsid w:val="04555EEA"/>
    <w:multiLevelType w:val="hybridMultilevel"/>
    <w:tmpl w:val="ED3CC65E"/>
    <w:lvl w:ilvl="0" w:tplc="FA1457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3118"/>
    <w:multiLevelType w:val="hybridMultilevel"/>
    <w:tmpl w:val="44CCD634"/>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1AF7"/>
    <w:multiLevelType w:val="hybridMultilevel"/>
    <w:tmpl w:val="378A1EB6"/>
    <w:lvl w:ilvl="0" w:tplc="736ED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602C78"/>
    <w:multiLevelType w:val="hybridMultilevel"/>
    <w:tmpl w:val="3ADC902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E2F29"/>
    <w:multiLevelType w:val="hybridMultilevel"/>
    <w:tmpl w:val="AA0AD62E"/>
    <w:lvl w:ilvl="0" w:tplc="6D8ABC9E">
      <w:start w:val="1"/>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152E4A75"/>
    <w:multiLevelType w:val="hybridMultilevel"/>
    <w:tmpl w:val="55AC1826"/>
    <w:lvl w:ilvl="0" w:tplc="716E2B52">
      <w:start w:val="1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82B708A"/>
    <w:multiLevelType w:val="hybridMultilevel"/>
    <w:tmpl w:val="6D40C5D8"/>
    <w:lvl w:ilvl="0" w:tplc="E9CCDA0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C167E8"/>
    <w:multiLevelType w:val="hybridMultilevel"/>
    <w:tmpl w:val="ACB05480"/>
    <w:lvl w:ilvl="0" w:tplc="4D9A5D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6274E0"/>
    <w:multiLevelType w:val="hybridMultilevel"/>
    <w:tmpl w:val="9D76605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38223ADA"/>
    <w:multiLevelType w:val="hybridMultilevel"/>
    <w:tmpl w:val="CB867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F6108"/>
    <w:multiLevelType w:val="hybridMultilevel"/>
    <w:tmpl w:val="DC5090AC"/>
    <w:lvl w:ilvl="0" w:tplc="996E9086">
      <w:start w:val="8"/>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C37623"/>
    <w:multiLevelType w:val="singleLevel"/>
    <w:tmpl w:val="B75A64D8"/>
    <w:lvl w:ilvl="0">
      <w:start w:val="1"/>
      <w:numFmt w:val="decimal"/>
      <w:lvlText w:val="%1."/>
      <w:lvlJc w:val="left"/>
      <w:pPr>
        <w:tabs>
          <w:tab w:val="num" w:pos="1440"/>
        </w:tabs>
        <w:ind w:left="1440" w:hanging="720"/>
      </w:pPr>
      <w:rPr>
        <w:rFonts w:hint="default"/>
      </w:rPr>
    </w:lvl>
  </w:abstractNum>
  <w:abstractNum w:abstractNumId="13" w15:restartNumberingAfterBreak="0">
    <w:nsid w:val="64AB47D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4EF65A4"/>
    <w:multiLevelType w:val="hybridMultilevel"/>
    <w:tmpl w:val="502C2E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B952CE"/>
    <w:multiLevelType w:val="hybridMultilevel"/>
    <w:tmpl w:val="BFFA7314"/>
    <w:lvl w:ilvl="0" w:tplc="FFFFFFFF">
      <w:start w:val="1"/>
      <w:numFmt w:val="decimal"/>
      <w:lvlText w:val="%1."/>
      <w:lvlJc w:val="left"/>
      <w:pPr>
        <w:tabs>
          <w:tab w:val="num" w:pos="4680"/>
        </w:tabs>
        <w:ind w:left="4680" w:hanging="360"/>
      </w:pPr>
      <w:rPr>
        <w:rFonts w:hint="default"/>
      </w:rPr>
    </w:lvl>
    <w:lvl w:ilvl="1" w:tplc="FFFFFFFF">
      <w:start w:val="1"/>
      <w:numFmt w:val="lowerLetter"/>
      <w:lvlText w:val="%2."/>
      <w:lvlJc w:val="left"/>
      <w:pPr>
        <w:tabs>
          <w:tab w:val="num" w:pos="5040"/>
        </w:tabs>
        <w:ind w:left="5040" w:hanging="360"/>
      </w:pPr>
    </w:lvl>
    <w:lvl w:ilvl="2" w:tplc="FFFFFFFF">
      <w:start w:val="1"/>
      <w:numFmt w:val="lowerRoman"/>
      <w:lvlText w:val="%3."/>
      <w:lvlJc w:val="right"/>
      <w:pPr>
        <w:tabs>
          <w:tab w:val="num" w:pos="5760"/>
        </w:tabs>
        <w:ind w:left="5760" w:hanging="180"/>
      </w:pPr>
    </w:lvl>
    <w:lvl w:ilvl="3" w:tplc="FFFFFFFF">
      <w:start w:val="1"/>
      <w:numFmt w:val="decimal"/>
      <w:lvlText w:val="%4."/>
      <w:lvlJc w:val="left"/>
      <w:pPr>
        <w:tabs>
          <w:tab w:val="num" w:pos="6480"/>
        </w:tabs>
        <w:ind w:left="6480" w:hanging="360"/>
      </w:pPr>
    </w:lvl>
    <w:lvl w:ilvl="4" w:tplc="FFFFFFFF">
      <w:start w:val="1"/>
      <w:numFmt w:val="lowerLetter"/>
      <w:lvlText w:val="%5."/>
      <w:lvlJc w:val="left"/>
      <w:pPr>
        <w:tabs>
          <w:tab w:val="num" w:pos="7200"/>
        </w:tabs>
        <w:ind w:left="7200" w:hanging="360"/>
      </w:pPr>
    </w:lvl>
    <w:lvl w:ilvl="5" w:tplc="FFFFFFFF">
      <w:start w:val="1"/>
      <w:numFmt w:val="lowerRoman"/>
      <w:lvlText w:val="%6."/>
      <w:lvlJc w:val="right"/>
      <w:pPr>
        <w:tabs>
          <w:tab w:val="num" w:pos="7920"/>
        </w:tabs>
        <w:ind w:left="7920" w:hanging="180"/>
      </w:pPr>
    </w:lvl>
    <w:lvl w:ilvl="6" w:tplc="FFFFFFFF">
      <w:start w:val="1"/>
      <w:numFmt w:val="decimal"/>
      <w:lvlText w:val="%7."/>
      <w:lvlJc w:val="left"/>
      <w:pPr>
        <w:tabs>
          <w:tab w:val="num" w:pos="8640"/>
        </w:tabs>
        <w:ind w:left="8640" w:hanging="360"/>
      </w:pPr>
    </w:lvl>
    <w:lvl w:ilvl="7" w:tplc="FFFFFFFF">
      <w:start w:val="1"/>
      <w:numFmt w:val="lowerLetter"/>
      <w:lvlText w:val="%8."/>
      <w:lvlJc w:val="left"/>
      <w:pPr>
        <w:tabs>
          <w:tab w:val="num" w:pos="9360"/>
        </w:tabs>
        <w:ind w:left="9360" w:hanging="360"/>
      </w:pPr>
    </w:lvl>
    <w:lvl w:ilvl="8" w:tplc="FFFFFFFF">
      <w:start w:val="1"/>
      <w:numFmt w:val="lowerRoman"/>
      <w:lvlText w:val="%9."/>
      <w:lvlJc w:val="right"/>
      <w:pPr>
        <w:tabs>
          <w:tab w:val="num" w:pos="10080"/>
        </w:tabs>
        <w:ind w:left="10080" w:hanging="180"/>
      </w:pPr>
    </w:lvl>
  </w:abstractNum>
  <w:num w:numId="1" w16cid:durableId="554244846">
    <w:abstractNumId w:val="13"/>
  </w:num>
  <w:num w:numId="2" w16cid:durableId="712460263">
    <w:abstractNumId w:val="12"/>
  </w:num>
  <w:num w:numId="3" w16cid:durableId="1500271534">
    <w:abstractNumId w:val="9"/>
  </w:num>
  <w:num w:numId="4" w16cid:durableId="740130718">
    <w:abstractNumId w:val="15"/>
  </w:num>
  <w:num w:numId="5" w16cid:durableId="956256010">
    <w:abstractNumId w:val="6"/>
  </w:num>
  <w:num w:numId="6" w16cid:durableId="2117363658">
    <w:abstractNumId w:val="3"/>
  </w:num>
  <w:num w:numId="7" w16cid:durableId="161824683">
    <w:abstractNumId w:val="14"/>
  </w:num>
  <w:num w:numId="8" w16cid:durableId="811290913">
    <w:abstractNumId w:val="5"/>
  </w:num>
  <w:num w:numId="9" w16cid:durableId="1982803255">
    <w:abstractNumId w:val="1"/>
  </w:num>
  <w:num w:numId="10" w16cid:durableId="782456427">
    <w:abstractNumId w:val="7"/>
  </w:num>
  <w:num w:numId="11" w16cid:durableId="1502044738">
    <w:abstractNumId w:val="10"/>
  </w:num>
  <w:num w:numId="12" w16cid:durableId="93207487">
    <w:abstractNumId w:val="8"/>
  </w:num>
  <w:num w:numId="13" w16cid:durableId="810562236">
    <w:abstractNumId w:val="4"/>
  </w:num>
  <w:num w:numId="14" w16cid:durableId="222252841">
    <w:abstractNumId w:val="2"/>
  </w:num>
  <w:num w:numId="15" w16cid:durableId="1466506116">
    <w:abstractNumId w:val="11"/>
  </w:num>
  <w:num w:numId="16" w16cid:durableId="59286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RBwIEppnjTaBvsxvWkWUuwt9crTcelzmrUKpPXGGiXRYngErgWASclJm2bouYqo7wMNpO1DD3JyRh3yWTqK/A==" w:salt="U5RXp1VMH57pD0ro8fpRUQ=="/>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FA"/>
    <w:rsid w:val="000003DC"/>
    <w:rsid w:val="00004349"/>
    <w:rsid w:val="0000470B"/>
    <w:rsid w:val="00004A36"/>
    <w:rsid w:val="00006693"/>
    <w:rsid w:val="00007967"/>
    <w:rsid w:val="00007C09"/>
    <w:rsid w:val="00007DAD"/>
    <w:rsid w:val="0001083C"/>
    <w:rsid w:val="0001129C"/>
    <w:rsid w:val="00011520"/>
    <w:rsid w:val="000118C8"/>
    <w:rsid w:val="00012E00"/>
    <w:rsid w:val="00013223"/>
    <w:rsid w:val="0001372F"/>
    <w:rsid w:val="00013CEB"/>
    <w:rsid w:val="00013D9F"/>
    <w:rsid w:val="0001413C"/>
    <w:rsid w:val="0001459A"/>
    <w:rsid w:val="00014B3A"/>
    <w:rsid w:val="00015AA9"/>
    <w:rsid w:val="00015F3E"/>
    <w:rsid w:val="00016092"/>
    <w:rsid w:val="00016509"/>
    <w:rsid w:val="0001734C"/>
    <w:rsid w:val="0002039F"/>
    <w:rsid w:val="00020D96"/>
    <w:rsid w:val="0002341A"/>
    <w:rsid w:val="000238E6"/>
    <w:rsid w:val="000249AA"/>
    <w:rsid w:val="0002642F"/>
    <w:rsid w:val="000264A1"/>
    <w:rsid w:val="00030BAD"/>
    <w:rsid w:val="0003127B"/>
    <w:rsid w:val="00031D5B"/>
    <w:rsid w:val="00032F85"/>
    <w:rsid w:val="0003350F"/>
    <w:rsid w:val="0003357E"/>
    <w:rsid w:val="000338DF"/>
    <w:rsid w:val="000346F4"/>
    <w:rsid w:val="00035775"/>
    <w:rsid w:val="00036F5F"/>
    <w:rsid w:val="00037FFE"/>
    <w:rsid w:val="000400FD"/>
    <w:rsid w:val="0004040B"/>
    <w:rsid w:val="00041466"/>
    <w:rsid w:val="00041D79"/>
    <w:rsid w:val="000422DD"/>
    <w:rsid w:val="0004307D"/>
    <w:rsid w:val="000432F0"/>
    <w:rsid w:val="00043E18"/>
    <w:rsid w:val="00044328"/>
    <w:rsid w:val="0004691F"/>
    <w:rsid w:val="00046C9B"/>
    <w:rsid w:val="00046FCA"/>
    <w:rsid w:val="000502A3"/>
    <w:rsid w:val="00051619"/>
    <w:rsid w:val="00051678"/>
    <w:rsid w:val="00051D08"/>
    <w:rsid w:val="00051E7E"/>
    <w:rsid w:val="0005298F"/>
    <w:rsid w:val="00054364"/>
    <w:rsid w:val="0005486B"/>
    <w:rsid w:val="00055C14"/>
    <w:rsid w:val="00055FD5"/>
    <w:rsid w:val="00056E04"/>
    <w:rsid w:val="0005719A"/>
    <w:rsid w:val="00057786"/>
    <w:rsid w:val="00060B7C"/>
    <w:rsid w:val="00060E59"/>
    <w:rsid w:val="00061F59"/>
    <w:rsid w:val="00063B53"/>
    <w:rsid w:val="00064CBB"/>
    <w:rsid w:val="0006502C"/>
    <w:rsid w:val="000650ED"/>
    <w:rsid w:val="00066A2D"/>
    <w:rsid w:val="000675A1"/>
    <w:rsid w:val="00073CA8"/>
    <w:rsid w:val="00074C5F"/>
    <w:rsid w:val="00074FE7"/>
    <w:rsid w:val="00075F51"/>
    <w:rsid w:val="00080934"/>
    <w:rsid w:val="00080B48"/>
    <w:rsid w:val="00080B89"/>
    <w:rsid w:val="00080FDD"/>
    <w:rsid w:val="00081793"/>
    <w:rsid w:val="00081C49"/>
    <w:rsid w:val="00083300"/>
    <w:rsid w:val="000835BB"/>
    <w:rsid w:val="00083684"/>
    <w:rsid w:val="000850AA"/>
    <w:rsid w:val="00085D53"/>
    <w:rsid w:val="00086600"/>
    <w:rsid w:val="000871A3"/>
    <w:rsid w:val="00087B22"/>
    <w:rsid w:val="0009041E"/>
    <w:rsid w:val="000911B6"/>
    <w:rsid w:val="00091728"/>
    <w:rsid w:val="00092013"/>
    <w:rsid w:val="0009217F"/>
    <w:rsid w:val="00092959"/>
    <w:rsid w:val="00094B5E"/>
    <w:rsid w:val="00094E34"/>
    <w:rsid w:val="00094FD2"/>
    <w:rsid w:val="00095B1A"/>
    <w:rsid w:val="00096ECC"/>
    <w:rsid w:val="00097A3E"/>
    <w:rsid w:val="00097A77"/>
    <w:rsid w:val="000A0161"/>
    <w:rsid w:val="000A0F1A"/>
    <w:rsid w:val="000A129B"/>
    <w:rsid w:val="000A22D2"/>
    <w:rsid w:val="000A2A3B"/>
    <w:rsid w:val="000A2C3C"/>
    <w:rsid w:val="000A312E"/>
    <w:rsid w:val="000A316B"/>
    <w:rsid w:val="000A43FF"/>
    <w:rsid w:val="000A4FA2"/>
    <w:rsid w:val="000A5AB6"/>
    <w:rsid w:val="000A5DF5"/>
    <w:rsid w:val="000A64B6"/>
    <w:rsid w:val="000A6816"/>
    <w:rsid w:val="000A7294"/>
    <w:rsid w:val="000A7A0B"/>
    <w:rsid w:val="000A7D85"/>
    <w:rsid w:val="000B116C"/>
    <w:rsid w:val="000B15E4"/>
    <w:rsid w:val="000B303D"/>
    <w:rsid w:val="000B3248"/>
    <w:rsid w:val="000B4BA1"/>
    <w:rsid w:val="000B599C"/>
    <w:rsid w:val="000C00EA"/>
    <w:rsid w:val="000C08C0"/>
    <w:rsid w:val="000C0C23"/>
    <w:rsid w:val="000C42CD"/>
    <w:rsid w:val="000C4DEA"/>
    <w:rsid w:val="000C5D89"/>
    <w:rsid w:val="000C6028"/>
    <w:rsid w:val="000C611C"/>
    <w:rsid w:val="000C7756"/>
    <w:rsid w:val="000D26F7"/>
    <w:rsid w:val="000D3434"/>
    <w:rsid w:val="000D41DF"/>
    <w:rsid w:val="000D4480"/>
    <w:rsid w:val="000D54DD"/>
    <w:rsid w:val="000D5D55"/>
    <w:rsid w:val="000D5D5E"/>
    <w:rsid w:val="000D608C"/>
    <w:rsid w:val="000D6993"/>
    <w:rsid w:val="000D6EFA"/>
    <w:rsid w:val="000D79F1"/>
    <w:rsid w:val="000E0666"/>
    <w:rsid w:val="000E071C"/>
    <w:rsid w:val="000E1330"/>
    <w:rsid w:val="000E1A10"/>
    <w:rsid w:val="000E317C"/>
    <w:rsid w:val="000E34C3"/>
    <w:rsid w:val="000E3CCC"/>
    <w:rsid w:val="000E4625"/>
    <w:rsid w:val="000E6FB6"/>
    <w:rsid w:val="000E7E56"/>
    <w:rsid w:val="000E7EB8"/>
    <w:rsid w:val="000F45F6"/>
    <w:rsid w:val="000F5917"/>
    <w:rsid w:val="000F7AFF"/>
    <w:rsid w:val="001021D8"/>
    <w:rsid w:val="001022E3"/>
    <w:rsid w:val="0010280E"/>
    <w:rsid w:val="00102F28"/>
    <w:rsid w:val="0010356F"/>
    <w:rsid w:val="001038AC"/>
    <w:rsid w:val="00104000"/>
    <w:rsid w:val="00104B0A"/>
    <w:rsid w:val="00105140"/>
    <w:rsid w:val="00105270"/>
    <w:rsid w:val="001053AF"/>
    <w:rsid w:val="00105436"/>
    <w:rsid w:val="00105C41"/>
    <w:rsid w:val="00112F72"/>
    <w:rsid w:val="001143C0"/>
    <w:rsid w:val="00115671"/>
    <w:rsid w:val="00115839"/>
    <w:rsid w:val="00116A60"/>
    <w:rsid w:val="00120C5E"/>
    <w:rsid w:val="00121116"/>
    <w:rsid w:val="0012112F"/>
    <w:rsid w:val="00121D1E"/>
    <w:rsid w:val="00121F8B"/>
    <w:rsid w:val="00122251"/>
    <w:rsid w:val="00122F90"/>
    <w:rsid w:val="0012462A"/>
    <w:rsid w:val="00124BCB"/>
    <w:rsid w:val="00125803"/>
    <w:rsid w:val="00126329"/>
    <w:rsid w:val="00126C9E"/>
    <w:rsid w:val="0012790C"/>
    <w:rsid w:val="00127C5C"/>
    <w:rsid w:val="00130015"/>
    <w:rsid w:val="00130AED"/>
    <w:rsid w:val="00130B35"/>
    <w:rsid w:val="00130F94"/>
    <w:rsid w:val="0013152B"/>
    <w:rsid w:val="00131611"/>
    <w:rsid w:val="00136E76"/>
    <w:rsid w:val="0013715F"/>
    <w:rsid w:val="00140200"/>
    <w:rsid w:val="00140B03"/>
    <w:rsid w:val="00140BF6"/>
    <w:rsid w:val="00141301"/>
    <w:rsid w:val="00141C0A"/>
    <w:rsid w:val="0014232F"/>
    <w:rsid w:val="00142E48"/>
    <w:rsid w:val="001434AC"/>
    <w:rsid w:val="0014405D"/>
    <w:rsid w:val="00144395"/>
    <w:rsid w:val="00144580"/>
    <w:rsid w:val="00144ECF"/>
    <w:rsid w:val="00146652"/>
    <w:rsid w:val="00150122"/>
    <w:rsid w:val="001508D8"/>
    <w:rsid w:val="00150D5B"/>
    <w:rsid w:val="00151437"/>
    <w:rsid w:val="0015154F"/>
    <w:rsid w:val="001517B9"/>
    <w:rsid w:val="00154411"/>
    <w:rsid w:val="00155675"/>
    <w:rsid w:val="00156096"/>
    <w:rsid w:val="00157EEF"/>
    <w:rsid w:val="00160A6B"/>
    <w:rsid w:val="00161924"/>
    <w:rsid w:val="001621A5"/>
    <w:rsid w:val="001629D6"/>
    <w:rsid w:val="00162E06"/>
    <w:rsid w:val="0016421E"/>
    <w:rsid w:val="00165375"/>
    <w:rsid w:val="00165552"/>
    <w:rsid w:val="001719D3"/>
    <w:rsid w:val="0017481C"/>
    <w:rsid w:val="00175D79"/>
    <w:rsid w:val="00177A78"/>
    <w:rsid w:val="00177F11"/>
    <w:rsid w:val="00180003"/>
    <w:rsid w:val="001810FA"/>
    <w:rsid w:val="00181185"/>
    <w:rsid w:val="0018177A"/>
    <w:rsid w:val="0018193B"/>
    <w:rsid w:val="001834ED"/>
    <w:rsid w:val="00183FFD"/>
    <w:rsid w:val="00186263"/>
    <w:rsid w:val="00186627"/>
    <w:rsid w:val="001924E9"/>
    <w:rsid w:val="001928CD"/>
    <w:rsid w:val="00192FB8"/>
    <w:rsid w:val="00193A76"/>
    <w:rsid w:val="001940B2"/>
    <w:rsid w:val="00197F99"/>
    <w:rsid w:val="001A0078"/>
    <w:rsid w:val="001A02B6"/>
    <w:rsid w:val="001A09BD"/>
    <w:rsid w:val="001A1857"/>
    <w:rsid w:val="001A2846"/>
    <w:rsid w:val="001A41E3"/>
    <w:rsid w:val="001A4541"/>
    <w:rsid w:val="001A60D0"/>
    <w:rsid w:val="001A7B0A"/>
    <w:rsid w:val="001A7E9B"/>
    <w:rsid w:val="001A7FE1"/>
    <w:rsid w:val="001B2695"/>
    <w:rsid w:val="001B34CC"/>
    <w:rsid w:val="001B39CE"/>
    <w:rsid w:val="001B425F"/>
    <w:rsid w:val="001B53D1"/>
    <w:rsid w:val="001B642E"/>
    <w:rsid w:val="001B6C25"/>
    <w:rsid w:val="001B78FF"/>
    <w:rsid w:val="001C01AD"/>
    <w:rsid w:val="001C034D"/>
    <w:rsid w:val="001C2506"/>
    <w:rsid w:val="001C3637"/>
    <w:rsid w:val="001C37FD"/>
    <w:rsid w:val="001C431D"/>
    <w:rsid w:val="001C4A7D"/>
    <w:rsid w:val="001C4DA4"/>
    <w:rsid w:val="001C54EF"/>
    <w:rsid w:val="001C57F4"/>
    <w:rsid w:val="001C6AA2"/>
    <w:rsid w:val="001C6C75"/>
    <w:rsid w:val="001C728F"/>
    <w:rsid w:val="001C7404"/>
    <w:rsid w:val="001C7F82"/>
    <w:rsid w:val="001D029C"/>
    <w:rsid w:val="001D0FA6"/>
    <w:rsid w:val="001D13BA"/>
    <w:rsid w:val="001D1834"/>
    <w:rsid w:val="001D1C99"/>
    <w:rsid w:val="001D2077"/>
    <w:rsid w:val="001D63DD"/>
    <w:rsid w:val="001D6413"/>
    <w:rsid w:val="001D69A5"/>
    <w:rsid w:val="001D6DAA"/>
    <w:rsid w:val="001D70F1"/>
    <w:rsid w:val="001E055A"/>
    <w:rsid w:val="001E2D44"/>
    <w:rsid w:val="001E2EFA"/>
    <w:rsid w:val="001E4594"/>
    <w:rsid w:val="001E4D62"/>
    <w:rsid w:val="001E5D94"/>
    <w:rsid w:val="001E62AF"/>
    <w:rsid w:val="001E6B47"/>
    <w:rsid w:val="001E7E52"/>
    <w:rsid w:val="001E7EE6"/>
    <w:rsid w:val="001F070F"/>
    <w:rsid w:val="001F118B"/>
    <w:rsid w:val="001F3798"/>
    <w:rsid w:val="001F6AC9"/>
    <w:rsid w:val="001F6AE8"/>
    <w:rsid w:val="001F6CD5"/>
    <w:rsid w:val="001F723E"/>
    <w:rsid w:val="00200BC7"/>
    <w:rsid w:val="00200BD0"/>
    <w:rsid w:val="00200D91"/>
    <w:rsid w:val="00203820"/>
    <w:rsid w:val="00206DCA"/>
    <w:rsid w:val="002071D4"/>
    <w:rsid w:val="002079DF"/>
    <w:rsid w:val="00210422"/>
    <w:rsid w:val="00210C4A"/>
    <w:rsid w:val="00212645"/>
    <w:rsid w:val="0021387D"/>
    <w:rsid w:val="00214CAE"/>
    <w:rsid w:val="00216876"/>
    <w:rsid w:val="002211DE"/>
    <w:rsid w:val="00221F17"/>
    <w:rsid w:val="0022220C"/>
    <w:rsid w:val="002225FC"/>
    <w:rsid w:val="002227E1"/>
    <w:rsid w:val="00222907"/>
    <w:rsid w:val="00223D14"/>
    <w:rsid w:val="00223E8B"/>
    <w:rsid w:val="0022732A"/>
    <w:rsid w:val="00230480"/>
    <w:rsid w:val="0023115B"/>
    <w:rsid w:val="00232BE5"/>
    <w:rsid w:val="00234DF6"/>
    <w:rsid w:val="00235E15"/>
    <w:rsid w:val="00236521"/>
    <w:rsid w:val="00237A90"/>
    <w:rsid w:val="00237EBA"/>
    <w:rsid w:val="00240F70"/>
    <w:rsid w:val="002415D9"/>
    <w:rsid w:val="00241D0D"/>
    <w:rsid w:val="00243759"/>
    <w:rsid w:val="00243A03"/>
    <w:rsid w:val="0024488C"/>
    <w:rsid w:val="00246112"/>
    <w:rsid w:val="00246AF0"/>
    <w:rsid w:val="002476CA"/>
    <w:rsid w:val="002500EE"/>
    <w:rsid w:val="00250390"/>
    <w:rsid w:val="002515F6"/>
    <w:rsid w:val="00251E15"/>
    <w:rsid w:val="002534C9"/>
    <w:rsid w:val="002535A3"/>
    <w:rsid w:val="00253718"/>
    <w:rsid w:val="002539C5"/>
    <w:rsid w:val="00253C64"/>
    <w:rsid w:val="0025614F"/>
    <w:rsid w:val="00256C04"/>
    <w:rsid w:val="00261565"/>
    <w:rsid w:val="00261F55"/>
    <w:rsid w:val="00262AE6"/>
    <w:rsid w:val="00262DAA"/>
    <w:rsid w:val="00263445"/>
    <w:rsid w:val="00263BDB"/>
    <w:rsid w:val="00264879"/>
    <w:rsid w:val="0026564D"/>
    <w:rsid w:val="00266E8C"/>
    <w:rsid w:val="00267B39"/>
    <w:rsid w:val="002714D4"/>
    <w:rsid w:val="0027217C"/>
    <w:rsid w:val="00273058"/>
    <w:rsid w:val="00276CBF"/>
    <w:rsid w:val="00277158"/>
    <w:rsid w:val="002772FD"/>
    <w:rsid w:val="00277847"/>
    <w:rsid w:val="00277B74"/>
    <w:rsid w:val="002808AC"/>
    <w:rsid w:val="00280EAA"/>
    <w:rsid w:val="00281282"/>
    <w:rsid w:val="00281FF7"/>
    <w:rsid w:val="00282105"/>
    <w:rsid w:val="002827F6"/>
    <w:rsid w:val="00282A07"/>
    <w:rsid w:val="002831A3"/>
    <w:rsid w:val="002832E2"/>
    <w:rsid w:val="0028465D"/>
    <w:rsid w:val="0029093A"/>
    <w:rsid w:val="00291876"/>
    <w:rsid w:val="00294593"/>
    <w:rsid w:val="00294931"/>
    <w:rsid w:val="00294D32"/>
    <w:rsid w:val="002952D3"/>
    <w:rsid w:val="002956FB"/>
    <w:rsid w:val="002961A5"/>
    <w:rsid w:val="002968F1"/>
    <w:rsid w:val="00297370"/>
    <w:rsid w:val="002977B8"/>
    <w:rsid w:val="002A051C"/>
    <w:rsid w:val="002A0811"/>
    <w:rsid w:val="002A0D5B"/>
    <w:rsid w:val="002A1FF6"/>
    <w:rsid w:val="002A2EBB"/>
    <w:rsid w:val="002A337A"/>
    <w:rsid w:val="002A353F"/>
    <w:rsid w:val="002A42F3"/>
    <w:rsid w:val="002A4445"/>
    <w:rsid w:val="002A4B3E"/>
    <w:rsid w:val="002A56F9"/>
    <w:rsid w:val="002A7227"/>
    <w:rsid w:val="002B0B23"/>
    <w:rsid w:val="002B1239"/>
    <w:rsid w:val="002B1277"/>
    <w:rsid w:val="002B17FD"/>
    <w:rsid w:val="002B19D9"/>
    <w:rsid w:val="002B19F1"/>
    <w:rsid w:val="002B2AE6"/>
    <w:rsid w:val="002B361C"/>
    <w:rsid w:val="002B3ADA"/>
    <w:rsid w:val="002B4D50"/>
    <w:rsid w:val="002B5769"/>
    <w:rsid w:val="002B68CC"/>
    <w:rsid w:val="002B774D"/>
    <w:rsid w:val="002B7888"/>
    <w:rsid w:val="002C112E"/>
    <w:rsid w:val="002C14C2"/>
    <w:rsid w:val="002C14E2"/>
    <w:rsid w:val="002C1548"/>
    <w:rsid w:val="002C155A"/>
    <w:rsid w:val="002C20C9"/>
    <w:rsid w:val="002C5DF0"/>
    <w:rsid w:val="002C60FF"/>
    <w:rsid w:val="002C699A"/>
    <w:rsid w:val="002C709B"/>
    <w:rsid w:val="002C7C53"/>
    <w:rsid w:val="002D0CB2"/>
    <w:rsid w:val="002D20B7"/>
    <w:rsid w:val="002D390B"/>
    <w:rsid w:val="002D518B"/>
    <w:rsid w:val="002D5362"/>
    <w:rsid w:val="002D5A1C"/>
    <w:rsid w:val="002D6DC8"/>
    <w:rsid w:val="002D760D"/>
    <w:rsid w:val="002D789F"/>
    <w:rsid w:val="002E13B7"/>
    <w:rsid w:val="002E1ABC"/>
    <w:rsid w:val="002E244C"/>
    <w:rsid w:val="002E2669"/>
    <w:rsid w:val="002E2C7B"/>
    <w:rsid w:val="002E331F"/>
    <w:rsid w:val="002E3FE1"/>
    <w:rsid w:val="002E52A9"/>
    <w:rsid w:val="002E5F2D"/>
    <w:rsid w:val="002E7249"/>
    <w:rsid w:val="002F062A"/>
    <w:rsid w:val="002F1F31"/>
    <w:rsid w:val="002F43CA"/>
    <w:rsid w:val="002F6837"/>
    <w:rsid w:val="00301925"/>
    <w:rsid w:val="00301A76"/>
    <w:rsid w:val="00301A7A"/>
    <w:rsid w:val="003030B8"/>
    <w:rsid w:val="00303F1B"/>
    <w:rsid w:val="003057E3"/>
    <w:rsid w:val="00305CC2"/>
    <w:rsid w:val="00306631"/>
    <w:rsid w:val="00306A91"/>
    <w:rsid w:val="00307363"/>
    <w:rsid w:val="003105E6"/>
    <w:rsid w:val="00313DEA"/>
    <w:rsid w:val="00314F0C"/>
    <w:rsid w:val="00315858"/>
    <w:rsid w:val="00315940"/>
    <w:rsid w:val="00316303"/>
    <w:rsid w:val="003164B7"/>
    <w:rsid w:val="00316AD5"/>
    <w:rsid w:val="00316CE0"/>
    <w:rsid w:val="0032030D"/>
    <w:rsid w:val="0032052E"/>
    <w:rsid w:val="0032081E"/>
    <w:rsid w:val="003210A3"/>
    <w:rsid w:val="0032177A"/>
    <w:rsid w:val="003219BF"/>
    <w:rsid w:val="00322FBC"/>
    <w:rsid w:val="00324914"/>
    <w:rsid w:val="00324DE0"/>
    <w:rsid w:val="003261F0"/>
    <w:rsid w:val="0032648F"/>
    <w:rsid w:val="003265E2"/>
    <w:rsid w:val="00327AA5"/>
    <w:rsid w:val="003308F8"/>
    <w:rsid w:val="00330D76"/>
    <w:rsid w:val="0033191C"/>
    <w:rsid w:val="00331E6E"/>
    <w:rsid w:val="0033238A"/>
    <w:rsid w:val="003323EF"/>
    <w:rsid w:val="0033311B"/>
    <w:rsid w:val="00333784"/>
    <w:rsid w:val="00333DA0"/>
    <w:rsid w:val="00334861"/>
    <w:rsid w:val="00334E53"/>
    <w:rsid w:val="00335065"/>
    <w:rsid w:val="003401DA"/>
    <w:rsid w:val="00340DED"/>
    <w:rsid w:val="00342377"/>
    <w:rsid w:val="003436C8"/>
    <w:rsid w:val="0034453B"/>
    <w:rsid w:val="00344A1E"/>
    <w:rsid w:val="003456FD"/>
    <w:rsid w:val="00345796"/>
    <w:rsid w:val="00345D66"/>
    <w:rsid w:val="00347423"/>
    <w:rsid w:val="003477BE"/>
    <w:rsid w:val="003504CC"/>
    <w:rsid w:val="003507EB"/>
    <w:rsid w:val="00350DF6"/>
    <w:rsid w:val="003523C3"/>
    <w:rsid w:val="0035498B"/>
    <w:rsid w:val="00356836"/>
    <w:rsid w:val="00357AE2"/>
    <w:rsid w:val="003611C5"/>
    <w:rsid w:val="00361619"/>
    <w:rsid w:val="00361983"/>
    <w:rsid w:val="00362431"/>
    <w:rsid w:val="00362762"/>
    <w:rsid w:val="0036303E"/>
    <w:rsid w:val="003633C7"/>
    <w:rsid w:val="00363B79"/>
    <w:rsid w:val="0036401C"/>
    <w:rsid w:val="00364DBB"/>
    <w:rsid w:val="00364E2F"/>
    <w:rsid w:val="0036535B"/>
    <w:rsid w:val="00367439"/>
    <w:rsid w:val="00370B6E"/>
    <w:rsid w:val="0037147D"/>
    <w:rsid w:val="00371AC3"/>
    <w:rsid w:val="003726BB"/>
    <w:rsid w:val="00373D7C"/>
    <w:rsid w:val="0037564D"/>
    <w:rsid w:val="003764F3"/>
    <w:rsid w:val="0037683D"/>
    <w:rsid w:val="00380959"/>
    <w:rsid w:val="00381F1B"/>
    <w:rsid w:val="003820E5"/>
    <w:rsid w:val="003835AC"/>
    <w:rsid w:val="00383C5A"/>
    <w:rsid w:val="0038557E"/>
    <w:rsid w:val="00387636"/>
    <w:rsid w:val="00387FC3"/>
    <w:rsid w:val="0039006E"/>
    <w:rsid w:val="00390265"/>
    <w:rsid w:val="003902DA"/>
    <w:rsid w:val="00390CE6"/>
    <w:rsid w:val="00390F01"/>
    <w:rsid w:val="003914F4"/>
    <w:rsid w:val="003916AC"/>
    <w:rsid w:val="003919A8"/>
    <w:rsid w:val="00391BCD"/>
    <w:rsid w:val="00392A67"/>
    <w:rsid w:val="00392C18"/>
    <w:rsid w:val="0039302B"/>
    <w:rsid w:val="00393CDC"/>
    <w:rsid w:val="0039412F"/>
    <w:rsid w:val="0039527A"/>
    <w:rsid w:val="00396174"/>
    <w:rsid w:val="00396CB0"/>
    <w:rsid w:val="00396F54"/>
    <w:rsid w:val="003977BD"/>
    <w:rsid w:val="00397AB1"/>
    <w:rsid w:val="00397BE5"/>
    <w:rsid w:val="00397DB6"/>
    <w:rsid w:val="003A15EE"/>
    <w:rsid w:val="003A292A"/>
    <w:rsid w:val="003A2B0E"/>
    <w:rsid w:val="003A37D8"/>
    <w:rsid w:val="003A395B"/>
    <w:rsid w:val="003A3C6F"/>
    <w:rsid w:val="003A3CF1"/>
    <w:rsid w:val="003A55E1"/>
    <w:rsid w:val="003A6C38"/>
    <w:rsid w:val="003A6C90"/>
    <w:rsid w:val="003A7504"/>
    <w:rsid w:val="003A7FDB"/>
    <w:rsid w:val="003B0624"/>
    <w:rsid w:val="003B0EFB"/>
    <w:rsid w:val="003B1303"/>
    <w:rsid w:val="003B1776"/>
    <w:rsid w:val="003B224E"/>
    <w:rsid w:val="003B3260"/>
    <w:rsid w:val="003B356B"/>
    <w:rsid w:val="003B401E"/>
    <w:rsid w:val="003B45AB"/>
    <w:rsid w:val="003B5CA7"/>
    <w:rsid w:val="003C12DA"/>
    <w:rsid w:val="003C2145"/>
    <w:rsid w:val="003C26ED"/>
    <w:rsid w:val="003C2D8D"/>
    <w:rsid w:val="003C2FD5"/>
    <w:rsid w:val="003C36CF"/>
    <w:rsid w:val="003C3E17"/>
    <w:rsid w:val="003C40F4"/>
    <w:rsid w:val="003C458C"/>
    <w:rsid w:val="003C470F"/>
    <w:rsid w:val="003C5731"/>
    <w:rsid w:val="003C57B5"/>
    <w:rsid w:val="003C6007"/>
    <w:rsid w:val="003C7DB0"/>
    <w:rsid w:val="003C7F7A"/>
    <w:rsid w:val="003D17F6"/>
    <w:rsid w:val="003D351A"/>
    <w:rsid w:val="003D3A41"/>
    <w:rsid w:val="003D3F50"/>
    <w:rsid w:val="003D594C"/>
    <w:rsid w:val="003D6F29"/>
    <w:rsid w:val="003D7457"/>
    <w:rsid w:val="003E07EF"/>
    <w:rsid w:val="003E193B"/>
    <w:rsid w:val="003E26F3"/>
    <w:rsid w:val="003E3BCE"/>
    <w:rsid w:val="003E3F20"/>
    <w:rsid w:val="003E41B4"/>
    <w:rsid w:val="003E445D"/>
    <w:rsid w:val="003E471F"/>
    <w:rsid w:val="003E4B62"/>
    <w:rsid w:val="003E656D"/>
    <w:rsid w:val="003E6E0C"/>
    <w:rsid w:val="003E7DA8"/>
    <w:rsid w:val="003E7E6D"/>
    <w:rsid w:val="003F2660"/>
    <w:rsid w:val="003F32AD"/>
    <w:rsid w:val="003F379F"/>
    <w:rsid w:val="003F38D4"/>
    <w:rsid w:val="003F424C"/>
    <w:rsid w:val="003F43B4"/>
    <w:rsid w:val="003F481D"/>
    <w:rsid w:val="003F4B80"/>
    <w:rsid w:val="003F5FAA"/>
    <w:rsid w:val="003F64E8"/>
    <w:rsid w:val="00402F2C"/>
    <w:rsid w:val="0040351E"/>
    <w:rsid w:val="0040354B"/>
    <w:rsid w:val="0040359C"/>
    <w:rsid w:val="00404316"/>
    <w:rsid w:val="00404FF7"/>
    <w:rsid w:val="00405D7F"/>
    <w:rsid w:val="00406D63"/>
    <w:rsid w:val="004101E8"/>
    <w:rsid w:val="004103FD"/>
    <w:rsid w:val="00410FA0"/>
    <w:rsid w:val="00413C52"/>
    <w:rsid w:val="00414648"/>
    <w:rsid w:val="004146E6"/>
    <w:rsid w:val="00414A65"/>
    <w:rsid w:val="004153A5"/>
    <w:rsid w:val="00415947"/>
    <w:rsid w:val="00415DEF"/>
    <w:rsid w:val="004165FF"/>
    <w:rsid w:val="00417585"/>
    <w:rsid w:val="004179E5"/>
    <w:rsid w:val="00417CC1"/>
    <w:rsid w:val="00421054"/>
    <w:rsid w:val="00423D35"/>
    <w:rsid w:val="00424E54"/>
    <w:rsid w:val="0042581F"/>
    <w:rsid w:val="00426078"/>
    <w:rsid w:val="00426E0B"/>
    <w:rsid w:val="004306E0"/>
    <w:rsid w:val="0043077A"/>
    <w:rsid w:val="00430BEA"/>
    <w:rsid w:val="0043148F"/>
    <w:rsid w:val="004326D3"/>
    <w:rsid w:val="00432736"/>
    <w:rsid w:val="00435A32"/>
    <w:rsid w:val="00437AE2"/>
    <w:rsid w:val="0044072E"/>
    <w:rsid w:val="00440AFE"/>
    <w:rsid w:val="00440C6B"/>
    <w:rsid w:val="004424B4"/>
    <w:rsid w:val="004431E6"/>
    <w:rsid w:val="004455C6"/>
    <w:rsid w:val="00445A01"/>
    <w:rsid w:val="00451ED8"/>
    <w:rsid w:val="00452EB5"/>
    <w:rsid w:val="00454185"/>
    <w:rsid w:val="0045634F"/>
    <w:rsid w:val="00457D2D"/>
    <w:rsid w:val="00462D3E"/>
    <w:rsid w:val="00465379"/>
    <w:rsid w:val="004664B1"/>
    <w:rsid w:val="00466E51"/>
    <w:rsid w:val="00466ED4"/>
    <w:rsid w:val="0046762C"/>
    <w:rsid w:val="0046788C"/>
    <w:rsid w:val="00467DEF"/>
    <w:rsid w:val="00470445"/>
    <w:rsid w:val="0047078A"/>
    <w:rsid w:val="00471246"/>
    <w:rsid w:val="0047170C"/>
    <w:rsid w:val="00472473"/>
    <w:rsid w:val="0047276E"/>
    <w:rsid w:val="004738DD"/>
    <w:rsid w:val="00474828"/>
    <w:rsid w:val="00474901"/>
    <w:rsid w:val="00476273"/>
    <w:rsid w:val="00476A5D"/>
    <w:rsid w:val="00476D76"/>
    <w:rsid w:val="00476E13"/>
    <w:rsid w:val="00477706"/>
    <w:rsid w:val="00477EE9"/>
    <w:rsid w:val="0048048C"/>
    <w:rsid w:val="00482037"/>
    <w:rsid w:val="00482FA9"/>
    <w:rsid w:val="00484EC2"/>
    <w:rsid w:val="00484FE3"/>
    <w:rsid w:val="0048576D"/>
    <w:rsid w:val="00486777"/>
    <w:rsid w:val="00486D46"/>
    <w:rsid w:val="004879AB"/>
    <w:rsid w:val="0049135B"/>
    <w:rsid w:val="00491C4D"/>
    <w:rsid w:val="00493AD4"/>
    <w:rsid w:val="0049451E"/>
    <w:rsid w:val="0049501B"/>
    <w:rsid w:val="004952C0"/>
    <w:rsid w:val="00495FF8"/>
    <w:rsid w:val="00496004"/>
    <w:rsid w:val="0049782E"/>
    <w:rsid w:val="004A0299"/>
    <w:rsid w:val="004A05E5"/>
    <w:rsid w:val="004A0868"/>
    <w:rsid w:val="004A120E"/>
    <w:rsid w:val="004A461C"/>
    <w:rsid w:val="004A5906"/>
    <w:rsid w:val="004A5FB9"/>
    <w:rsid w:val="004A65D5"/>
    <w:rsid w:val="004A6C9C"/>
    <w:rsid w:val="004A7E9B"/>
    <w:rsid w:val="004B1D62"/>
    <w:rsid w:val="004B3846"/>
    <w:rsid w:val="004B3ABE"/>
    <w:rsid w:val="004B47C5"/>
    <w:rsid w:val="004B5973"/>
    <w:rsid w:val="004B65F2"/>
    <w:rsid w:val="004B7517"/>
    <w:rsid w:val="004B7F0D"/>
    <w:rsid w:val="004C04FB"/>
    <w:rsid w:val="004C093B"/>
    <w:rsid w:val="004C14C0"/>
    <w:rsid w:val="004C2CB8"/>
    <w:rsid w:val="004C5139"/>
    <w:rsid w:val="004C5747"/>
    <w:rsid w:val="004C5E62"/>
    <w:rsid w:val="004C71FA"/>
    <w:rsid w:val="004D02FF"/>
    <w:rsid w:val="004D1E0D"/>
    <w:rsid w:val="004D2458"/>
    <w:rsid w:val="004D3903"/>
    <w:rsid w:val="004D4F08"/>
    <w:rsid w:val="004D535B"/>
    <w:rsid w:val="004E064E"/>
    <w:rsid w:val="004E0779"/>
    <w:rsid w:val="004E0B63"/>
    <w:rsid w:val="004E1076"/>
    <w:rsid w:val="004E14BA"/>
    <w:rsid w:val="004E1FDE"/>
    <w:rsid w:val="004E2D07"/>
    <w:rsid w:val="004E2DA5"/>
    <w:rsid w:val="004E326C"/>
    <w:rsid w:val="004E4B33"/>
    <w:rsid w:val="004E577E"/>
    <w:rsid w:val="004E579F"/>
    <w:rsid w:val="004E67ED"/>
    <w:rsid w:val="004F02B2"/>
    <w:rsid w:val="004F0788"/>
    <w:rsid w:val="004F2722"/>
    <w:rsid w:val="004F3152"/>
    <w:rsid w:val="004F39A8"/>
    <w:rsid w:val="004F5E8D"/>
    <w:rsid w:val="004F67E7"/>
    <w:rsid w:val="004F79A3"/>
    <w:rsid w:val="00500166"/>
    <w:rsid w:val="00500752"/>
    <w:rsid w:val="005015AD"/>
    <w:rsid w:val="00501BCF"/>
    <w:rsid w:val="0050359C"/>
    <w:rsid w:val="0050486E"/>
    <w:rsid w:val="00505606"/>
    <w:rsid w:val="0050570A"/>
    <w:rsid w:val="005108DD"/>
    <w:rsid w:val="00511434"/>
    <w:rsid w:val="00512035"/>
    <w:rsid w:val="005123A5"/>
    <w:rsid w:val="00512BD2"/>
    <w:rsid w:val="00512FF3"/>
    <w:rsid w:val="00514D87"/>
    <w:rsid w:val="005165CD"/>
    <w:rsid w:val="00516A90"/>
    <w:rsid w:val="0051730C"/>
    <w:rsid w:val="00520DEB"/>
    <w:rsid w:val="00523ED2"/>
    <w:rsid w:val="0052581C"/>
    <w:rsid w:val="00525D4D"/>
    <w:rsid w:val="00525FD8"/>
    <w:rsid w:val="005264B4"/>
    <w:rsid w:val="005267DB"/>
    <w:rsid w:val="00527229"/>
    <w:rsid w:val="00527680"/>
    <w:rsid w:val="00527955"/>
    <w:rsid w:val="00527AC4"/>
    <w:rsid w:val="005329F6"/>
    <w:rsid w:val="0053353B"/>
    <w:rsid w:val="00535128"/>
    <w:rsid w:val="00535C60"/>
    <w:rsid w:val="00536E29"/>
    <w:rsid w:val="005377F2"/>
    <w:rsid w:val="005416C5"/>
    <w:rsid w:val="005428F3"/>
    <w:rsid w:val="00543094"/>
    <w:rsid w:val="0054430C"/>
    <w:rsid w:val="00544BC2"/>
    <w:rsid w:val="00545F81"/>
    <w:rsid w:val="0054772C"/>
    <w:rsid w:val="0055202E"/>
    <w:rsid w:val="00552C92"/>
    <w:rsid w:val="00553494"/>
    <w:rsid w:val="00553D06"/>
    <w:rsid w:val="00556B51"/>
    <w:rsid w:val="0056007A"/>
    <w:rsid w:val="00560A8D"/>
    <w:rsid w:val="00560E15"/>
    <w:rsid w:val="005613D9"/>
    <w:rsid w:val="005629B6"/>
    <w:rsid w:val="00562A16"/>
    <w:rsid w:val="00563021"/>
    <w:rsid w:val="00564338"/>
    <w:rsid w:val="005650D8"/>
    <w:rsid w:val="00565EF5"/>
    <w:rsid w:val="005667E0"/>
    <w:rsid w:val="00567C62"/>
    <w:rsid w:val="00567CA8"/>
    <w:rsid w:val="00567E3D"/>
    <w:rsid w:val="00570353"/>
    <w:rsid w:val="00571AAF"/>
    <w:rsid w:val="00571EC5"/>
    <w:rsid w:val="005731EE"/>
    <w:rsid w:val="005749F2"/>
    <w:rsid w:val="00576690"/>
    <w:rsid w:val="0057682E"/>
    <w:rsid w:val="00576989"/>
    <w:rsid w:val="00577134"/>
    <w:rsid w:val="005772D1"/>
    <w:rsid w:val="00580141"/>
    <w:rsid w:val="00580F08"/>
    <w:rsid w:val="005827D1"/>
    <w:rsid w:val="0058339B"/>
    <w:rsid w:val="00583839"/>
    <w:rsid w:val="005838F8"/>
    <w:rsid w:val="00584A53"/>
    <w:rsid w:val="005859D2"/>
    <w:rsid w:val="005874CE"/>
    <w:rsid w:val="00587715"/>
    <w:rsid w:val="00590890"/>
    <w:rsid w:val="00591C8E"/>
    <w:rsid w:val="00592F22"/>
    <w:rsid w:val="00593639"/>
    <w:rsid w:val="0059376D"/>
    <w:rsid w:val="005945DD"/>
    <w:rsid w:val="00595DE3"/>
    <w:rsid w:val="00595F6F"/>
    <w:rsid w:val="00596F9D"/>
    <w:rsid w:val="00597A10"/>
    <w:rsid w:val="00597E5B"/>
    <w:rsid w:val="005A0012"/>
    <w:rsid w:val="005A20C5"/>
    <w:rsid w:val="005A2419"/>
    <w:rsid w:val="005A30E5"/>
    <w:rsid w:val="005A31CF"/>
    <w:rsid w:val="005A39D9"/>
    <w:rsid w:val="005A5106"/>
    <w:rsid w:val="005A5FC4"/>
    <w:rsid w:val="005A67A4"/>
    <w:rsid w:val="005A735F"/>
    <w:rsid w:val="005A7EC2"/>
    <w:rsid w:val="005B0325"/>
    <w:rsid w:val="005B104B"/>
    <w:rsid w:val="005B140A"/>
    <w:rsid w:val="005B1EA7"/>
    <w:rsid w:val="005B20EC"/>
    <w:rsid w:val="005B219A"/>
    <w:rsid w:val="005B2D8A"/>
    <w:rsid w:val="005B455A"/>
    <w:rsid w:val="005B5469"/>
    <w:rsid w:val="005B568C"/>
    <w:rsid w:val="005B6E17"/>
    <w:rsid w:val="005B78DA"/>
    <w:rsid w:val="005B7925"/>
    <w:rsid w:val="005C0358"/>
    <w:rsid w:val="005C2BAA"/>
    <w:rsid w:val="005C2D05"/>
    <w:rsid w:val="005C549D"/>
    <w:rsid w:val="005C59DA"/>
    <w:rsid w:val="005C7175"/>
    <w:rsid w:val="005D1847"/>
    <w:rsid w:val="005D1DC7"/>
    <w:rsid w:val="005D2126"/>
    <w:rsid w:val="005D2D01"/>
    <w:rsid w:val="005D2F8C"/>
    <w:rsid w:val="005D425B"/>
    <w:rsid w:val="005D451C"/>
    <w:rsid w:val="005D4DAA"/>
    <w:rsid w:val="005D689D"/>
    <w:rsid w:val="005D69B4"/>
    <w:rsid w:val="005D6B8C"/>
    <w:rsid w:val="005D6F11"/>
    <w:rsid w:val="005D7287"/>
    <w:rsid w:val="005D7596"/>
    <w:rsid w:val="005D79D8"/>
    <w:rsid w:val="005E016E"/>
    <w:rsid w:val="005E0934"/>
    <w:rsid w:val="005E1B45"/>
    <w:rsid w:val="005E2366"/>
    <w:rsid w:val="005E3244"/>
    <w:rsid w:val="005E3EF1"/>
    <w:rsid w:val="005E5524"/>
    <w:rsid w:val="005E7652"/>
    <w:rsid w:val="005F0944"/>
    <w:rsid w:val="005F1018"/>
    <w:rsid w:val="005F2181"/>
    <w:rsid w:val="005F29E5"/>
    <w:rsid w:val="005F394E"/>
    <w:rsid w:val="005F4D19"/>
    <w:rsid w:val="005F548B"/>
    <w:rsid w:val="005F6566"/>
    <w:rsid w:val="005F6B15"/>
    <w:rsid w:val="005F7938"/>
    <w:rsid w:val="005F7AE7"/>
    <w:rsid w:val="005F7F04"/>
    <w:rsid w:val="00600159"/>
    <w:rsid w:val="006013E3"/>
    <w:rsid w:val="00601F43"/>
    <w:rsid w:val="00602771"/>
    <w:rsid w:val="00602D65"/>
    <w:rsid w:val="006030CD"/>
    <w:rsid w:val="00604A37"/>
    <w:rsid w:val="00605215"/>
    <w:rsid w:val="006053CF"/>
    <w:rsid w:val="00606D2F"/>
    <w:rsid w:val="00607A3B"/>
    <w:rsid w:val="00607A86"/>
    <w:rsid w:val="00610685"/>
    <w:rsid w:val="00611190"/>
    <w:rsid w:val="0061168E"/>
    <w:rsid w:val="0061184C"/>
    <w:rsid w:val="00611A64"/>
    <w:rsid w:val="006126EE"/>
    <w:rsid w:val="00613DEE"/>
    <w:rsid w:val="00617D1C"/>
    <w:rsid w:val="006207F3"/>
    <w:rsid w:val="00621BEE"/>
    <w:rsid w:val="00622590"/>
    <w:rsid w:val="00623656"/>
    <w:rsid w:val="006249B3"/>
    <w:rsid w:val="0062567D"/>
    <w:rsid w:val="00626C52"/>
    <w:rsid w:val="00626F3E"/>
    <w:rsid w:val="00627CF3"/>
    <w:rsid w:val="0063016E"/>
    <w:rsid w:val="00631738"/>
    <w:rsid w:val="00631783"/>
    <w:rsid w:val="00631BC7"/>
    <w:rsid w:val="00631FC4"/>
    <w:rsid w:val="00634382"/>
    <w:rsid w:val="006353F0"/>
    <w:rsid w:val="00635A00"/>
    <w:rsid w:val="00636055"/>
    <w:rsid w:val="00636696"/>
    <w:rsid w:val="006368C7"/>
    <w:rsid w:val="00636A3E"/>
    <w:rsid w:val="00637A15"/>
    <w:rsid w:val="006434E2"/>
    <w:rsid w:val="006464B6"/>
    <w:rsid w:val="00646E12"/>
    <w:rsid w:val="00647754"/>
    <w:rsid w:val="00650737"/>
    <w:rsid w:val="00651427"/>
    <w:rsid w:val="00654477"/>
    <w:rsid w:val="006558B3"/>
    <w:rsid w:val="00656171"/>
    <w:rsid w:val="00656A45"/>
    <w:rsid w:val="0066101B"/>
    <w:rsid w:val="00661CF2"/>
    <w:rsid w:val="00661E09"/>
    <w:rsid w:val="00661E80"/>
    <w:rsid w:val="0066233E"/>
    <w:rsid w:val="006624F0"/>
    <w:rsid w:val="00662BE3"/>
    <w:rsid w:val="006642AC"/>
    <w:rsid w:val="00665474"/>
    <w:rsid w:val="00666643"/>
    <w:rsid w:val="00667B58"/>
    <w:rsid w:val="00670789"/>
    <w:rsid w:val="00671597"/>
    <w:rsid w:val="0067314E"/>
    <w:rsid w:val="00673621"/>
    <w:rsid w:val="00673EC6"/>
    <w:rsid w:val="0067516C"/>
    <w:rsid w:val="006755C1"/>
    <w:rsid w:val="0067678F"/>
    <w:rsid w:val="0067716E"/>
    <w:rsid w:val="00680807"/>
    <w:rsid w:val="00680A6E"/>
    <w:rsid w:val="00680F4F"/>
    <w:rsid w:val="00680F94"/>
    <w:rsid w:val="0068155C"/>
    <w:rsid w:val="0068179D"/>
    <w:rsid w:val="00681A53"/>
    <w:rsid w:val="00684CC4"/>
    <w:rsid w:val="00684E46"/>
    <w:rsid w:val="00685152"/>
    <w:rsid w:val="0068554F"/>
    <w:rsid w:val="00685B54"/>
    <w:rsid w:val="00687583"/>
    <w:rsid w:val="00692A55"/>
    <w:rsid w:val="00695092"/>
    <w:rsid w:val="00695524"/>
    <w:rsid w:val="00695DE6"/>
    <w:rsid w:val="00697989"/>
    <w:rsid w:val="006A0AF6"/>
    <w:rsid w:val="006A108F"/>
    <w:rsid w:val="006A338B"/>
    <w:rsid w:val="006A638B"/>
    <w:rsid w:val="006A6A1F"/>
    <w:rsid w:val="006B0836"/>
    <w:rsid w:val="006B08BB"/>
    <w:rsid w:val="006B2436"/>
    <w:rsid w:val="006B2919"/>
    <w:rsid w:val="006B3072"/>
    <w:rsid w:val="006B3AE6"/>
    <w:rsid w:val="006B414C"/>
    <w:rsid w:val="006B4DA4"/>
    <w:rsid w:val="006B5E01"/>
    <w:rsid w:val="006C09FC"/>
    <w:rsid w:val="006C1BDD"/>
    <w:rsid w:val="006C1EBF"/>
    <w:rsid w:val="006C2150"/>
    <w:rsid w:val="006C5507"/>
    <w:rsid w:val="006C5ABB"/>
    <w:rsid w:val="006C70CF"/>
    <w:rsid w:val="006C7A89"/>
    <w:rsid w:val="006C7FC0"/>
    <w:rsid w:val="006D00F2"/>
    <w:rsid w:val="006D06D9"/>
    <w:rsid w:val="006D082B"/>
    <w:rsid w:val="006D0CE6"/>
    <w:rsid w:val="006D1274"/>
    <w:rsid w:val="006D1AFC"/>
    <w:rsid w:val="006D1E10"/>
    <w:rsid w:val="006D2056"/>
    <w:rsid w:val="006D2254"/>
    <w:rsid w:val="006D2475"/>
    <w:rsid w:val="006D258A"/>
    <w:rsid w:val="006D5F55"/>
    <w:rsid w:val="006D6A93"/>
    <w:rsid w:val="006D70A9"/>
    <w:rsid w:val="006E19FE"/>
    <w:rsid w:val="006E1FC0"/>
    <w:rsid w:val="006E39BF"/>
    <w:rsid w:val="006E3A5B"/>
    <w:rsid w:val="006E58C6"/>
    <w:rsid w:val="006E7272"/>
    <w:rsid w:val="006E7790"/>
    <w:rsid w:val="006E77F7"/>
    <w:rsid w:val="006F0476"/>
    <w:rsid w:val="006F2BA6"/>
    <w:rsid w:val="006F419C"/>
    <w:rsid w:val="006F57A6"/>
    <w:rsid w:val="006F6525"/>
    <w:rsid w:val="006F68FF"/>
    <w:rsid w:val="006F75AD"/>
    <w:rsid w:val="007003F2"/>
    <w:rsid w:val="007017DC"/>
    <w:rsid w:val="00701EF3"/>
    <w:rsid w:val="0070332F"/>
    <w:rsid w:val="007039D6"/>
    <w:rsid w:val="00704706"/>
    <w:rsid w:val="00705126"/>
    <w:rsid w:val="0070618C"/>
    <w:rsid w:val="0071039F"/>
    <w:rsid w:val="0071145A"/>
    <w:rsid w:val="007118B8"/>
    <w:rsid w:val="00711A4C"/>
    <w:rsid w:val="0071253A"/>
    <w:rsid w:val="00714BF7"/>
    <w:rsid w:val="00716684"/>
    <w:rsid w:val="007169F1"/>
    <w:rsid w:val="00717860"/>
    <w:rsid w:val="00720369"/>
    <w:rsid w:val="0072036C"/>
    <w:rsid w:val="0072223F"/>
    <w:rsid w:val="0072235E"/>
    <w:rsid w:val="007225BB"/>
    <w:rsid w:val="00723E8C"/>
    <w:rsid w:val="0072758B"/>
    <w:rsid w:val="00727F5E"/>
    <w:rsid w:val="0073118C"/>
    <w:rsid w:val="00732663"/>
    <w:rsid w:val="007327E5"/>
    <w:rsid w:val="00735664"/>
    <w:rsid w:val="007357EE"/>
    <w:rsid w:val="00735A04"/>
    <w:rsid w:val="00735AD5"/>
    <w:rsid w:val="00736885"/>
    <w:rsid w:val="007369B4"/>
    <w:rsid w:val="0073769B"/>
    <w:rsid w:val="007414AC"/>
    <w:rsid w:val="00741712"/>
    <w:rsid w:val="007420CA"/>
    <w:rsid w:val="00742A4E"/>
    <w:rsid w:val="00742D6B"/>
    <w:rsid w:val="00742F19"/>
    <w:rsid w:val="007436E6"/>
    <w:rsid w:val="00744230"/>
    <w:rsid w:val="00744AF5"/>
    <w:rsid w:val="00745852"/>
    <w:rsid w:val="00747551"/>
    <w:rsid w:val="00751C51"/>
    <w:rsid w:val="0075304B"/>
    <w:rsid w:val="007534AD"/>
    <w:rsid w:val="00753837"/>
    <w:rsid w:val="00754332"/>
    <w:rsid w:val="00756054"/>
    <w:rsid w:val="00756194"/>
    <w:rsid w:val="00756527"/>
    <w:rsid w:val="007572B0"/>
    <w:rsid w:val="0076042F"/>
    <w:rsid w:val="007609B2"/>
    <w:rsid w:val="007621EF"/>
    <w:rsid w:val="0076258A"/>
    <w:rsid w:val="00763CCA"/>
    <w:rsid w:val="00764A1D"/>
    <w:rsid w:val="00764AF6"/>
    <w:rsid w:val="0076524D"/>
    <w:rsid w:val="00766683"/>
    <w:rsid w:val="007673BE"/>
    <w:rsid w:val="00771DF4"/>
    <w:rsid w:val="007729C6"/>
    <w:rsid w:val="00773723"/>
    <w:rsid w:val="00773BF7"/>
    <w:rsid w:val="00774FAF"/>
    <w:rsid w:val="0077580B"/>
    <w:rsid w:val="00777155"/>
    <w:rsid w:val="00777B77"/>
    <w:rsid w:val="00780298"/>
    <w:rsid w:val="00780BF1"/>
    <w:rsid w:val="00780D3E"/>
    <w:rsid w:val="00782CB5"/>
    <w:rsid w:val="00782F54"/>
    <w:rsid w:val="007838BD"/>
    <w:rsid w:val="007839C9"/>
    <w:rsid w:val="00785341"/>
    <w:rsid w:val="0078601D"/>
    <w:rsid w:val="007860EA"/>
    <w:rsid w:val="00790B57"/>
    <w:rsid w:val="007914A4"/>
    <w:rsid w:val="00791DC3"/>
    <w:rsid w:val="00792906"/>
    <w:rsid w:val="007930F0"/>
    <w:rsid w:val="00793160"/>
    <w:rsid w:val="00793BBA"/>
    <w:rsid w:val="007945B0"/>
    <w:rsid w:val="00794C23"/>
    <w:rsid w:val="00794EAF"/>
    <w:rsid w:val="0079599D"/>
    <w:rsid w:val="00796230"/>
    <w:rsid w:val="00796336"/>
    <w:rsid w:val="00797801"/>
    <w:rsid w:val="00797D3C"/>
    <w:rsid w:val="007A01A4"/>
    <w:rsid w:val="007A060F"/>
    <w:rsid w:val="007A1852"/>
    <w:rsid w:val="007A3166"/>
    <w:rsid w:val="007A3D8D"/>
    <w:rsid w:val="007A5CA7"/>
    <w:rsid w:val="007A5D65"/>
    <w:rsid w:val="007A6176"/>
    <w:rsid w:val="007A684A"/>
    <w:rsid w:val="007A6A30"/>
    <w:rsid w:val="007A6B6D"/>
    <w:rsid w:val="007A764F"/>
    <w:rsid w:val="007A786C"/>
    <w:rsid w:val="007B1138"/>
    <w:rsid w:val="007B33D9"/>
    <w:rsid w:val="007B376E"/>
    <w:rsid w:val="007B3AED"/>
    <w:rsid w:val="007B48A5"/>
    <w:rsid w:val="007B5A47"/>
    <w:rsid w:val="007B756D"/>
    <w:rsid w:val="007B75AC"/>
    <w:rsid w:val="007B78AD"/>
    <w:rsid w:val="007B7CD2"/>
    <w:rsid w:val="007B7E91"/>
    <w:rsid w:val="007C0596"/>
    <w:rsid w:val="007C0618"/>
    <w:rsid w:val="007C0A0B"/>
    <w:rsid w:val="007C0B55"/>
    <w:rsid w:val="007C18B5"/>
    <w:rsid w:val="007C336B"/>
    <w:rsid w:val="007C44C4"/>
    <w:rsid w:val="007C76CC"/>
    <w:rsid w:val="007C7814"/>
    <w:rsid w:val="007C78D5"/>
    <w:rsid w:val="007C7E6D"/>
    <w:rsid w:val="007C7F58"/>
    <w:rsid w:val="007D1417"/>
    <w:rsid w:val="007D1B98"/>
    <w:rsid w:val="007D1CA9"/>
    <w:rsid w:val="007D1FEA"/>
    <w:rsid w:val="007D2A13"/>
    <w:rsid w:val="007D313B"/>
    <w:rsid w:val="007D36B4"/>
    <w:rsid w:val="007D4893"/>
    <w:rsid w:val="007D4B98"/>
    <w:rsid w:val="007D5A3B"/>
    <w:rsid w:val="007D6400"/>
    <w:rsid w:val="007D6D6A"/>
    <w:rsid w:val="007D6FCE"/>
    <w:rsid w:val="007D7184"/>
    <w:rsid w:val="007E0A0D"/>
    <w:rsid w:val="007E131F"/>
    <w:rsid w:val="007E1925"/>
    <w:rsid w:val="007E1AC4"/>
    <w:rsid w:val="007E1EE8"/>
    <w:rsid w:val="007E41A3"/>
    <w:rsid w:val="007E4233"/>
    <w:rsid w:val="007E5F11"/>
    <w:rsid w:val="007E69E2"/>
    <w:rsid w:val="007E69F5"/>
    <w:rsid w:val="007E6C24"/>
    <w:rsid w:val="007E6D08"/>
    <w:rsid w:val="007E6E0E"/>
    <w:rsid w:val="007E70A4"/>
    <w:rsid w:val="007E757C"/>
    <w:rsid w:val="007F058B"/>
    <w:rsid w:val="007F17E6"/>
    <w:rsid w:val="007F24A8"/>
    <w:rsid w:val="007F2E44"/>
    <w:rsid w:val="007F3793"/>
    <w:rsid w:val="007F4533"/>
    <w:rsid w:val="007F71BB"/>
    <w:rsid w:val="007F727E"/>
    <w:rsid w:val="008002CF"/>
    <w:rsid w:val="0080056C"/>
    <w:rsid w:val="00801715"/>
    <w:rsid w:val="008019A4"/>
    <w:rsid w:val="00802080"/>
    <w:rsid w:val="00803D03"/>
    <w:rsid w:val="0080417E"/>
    <w:rsid w:val="008053DD"/>
    <w:rsid w:val="0080557E"/>
    <w:rsid w:val="00805EBA"/>
    <w:rsid w:val="00806089"/>
    <w:rsid w:val="00806910"/>
    <w:rsid w:val="00806C7F"/>
    <w:rsid w:val="00810972"/>
    <w:rsid w:val="00810ADA"/>
    <w:rsid w:val="00810B1E"/>
    <w:rsid w:val="00811682"/>
    <w:rsid w:val="00812568"/>
    <w:rsid w:val="00812845"/>
    <w:rsid w:val="008130B7"/>
    <w:rsid w:val="008135B3"/>
    <w:rsid w:val="00814F85"/>
    <w:rsid w:val="008152D3"/>
    <w:rsid w:val="00815BD6"/>
    <w:rsid w:val="008164BB"/>
    <w:rsid w:val="00816C5C"/>
    <w:rsid w:val="00820692"/>
    <w:rsid w:val="008219E6"/>
    <w:rsid w:val="00821B5F"/>
    <w:rsid w:val="008224BA"/>
    <w:rsid w:val="0082359E"/>
    <w:rsid w:val="00823807"/>
    <w:rsid w:val="0082408D"/>
    <w:rsid w:val="008242C7"/>
    <w:rsid w:val="00825663"/>
    <w:rsid w:val="00826334"/>
    <w:rsid w:val="00827590"/>
    <w:rsid w:val="0083019C"/>
    <w:rsid w:val="0083099B"/>
    <w:rsid w:val="00831DDB"/>
    <w:rsid w:val="0083365C"/>
    <w:rsid w:val="0083406C"/>
    <w:rsid w:val="00834626"/>
    <w:rsid w:val="00835761"/>
    <w:rsid w:val="00835ACE"/>
    <w:rsid w:val="00835EEA"/>
    <w:rsid w:val="008371AE"/>
    <w:rsid w:val="008371FF"/>
    <w:rsid w:val="00841A25"/>
    <w:rsid w:val="00842A4C"/>
    <w:rsid w:val="00844252"/>
    <w:rsid w:val="0084471C"/>
    <w:rsid w:val="008459EE"/>
    <w:rsid w:val="00846A7F"/>
    <w:rsid w:val="00847016"/>
    <w:rsid w:val="00847870"/>
    <w:rsid w:val="008478CE"/>
    <w:rsid w:val="00850F7D"/>
    <w:rsid w:val="008524F5"/>
    <w:rsid w:val="008547DD"/>
    <w:rsid w:val="008553AE"/>
    <w:rsid w:val="00855471"/>
    <w:rsid w:val="00855F0F"/>
    <w:rsid w:val="008574C0"/>
    <w:rsid w:val="008575A7"/>
    <w:rsid w:val="008579EF"/>
    <w:rsid w:val="008619AF"/>
    <w:rsid w:val="00861E1D"/>
    <w:rsid w:val="0086312C"/>
    <w:rsid w:val="0086313A"/>
    <w:rsid w:val="00864556"/>
    <w:rsid w:val="00864643"/>
    <w:rsid w:val="00864D20"/>
    <w:rsid w:val="00865299"/>
    <w:rsid w:val="00865A67"/>
    <w:rsid w:val="00865DD7"/>
    <w:rsid w:val="0086641C"/>
    <w:rsid w:val="008666CE"/>
    <w:rsid w:val="008672A5"/>
    <w:rsid w:val="00871122"/>
    <w:rsid w:val="00872C5F"/>
    <w:rsid w:val="008732D8"/>
    <w:rsid w:val="0087334B"/>
    <w:rsid w:val="00873EE6"/>
    <w:rsid w:val="008745C7"/>
    <w:rsid w:val="008767AF"/>
    <w:rsid w:val="008772C4"/>
    <w:rsid w:val="0088030C"/>
    <w:rsid w:val="008803D0"/>
    <w:rsid w:val="0088054B"/>
    <w:rsid w:val="0088094A"/>
    <w:rsid w:val="00881644"/>
    <w:rsid w:val="00882173"/>
    <w:rsid w:val="0088250B"/>
    <w:rsid w:val="00882AE3"/>
    <w:rsid w:val="00884528"/>
    <w:rsid w:val="0088520E"/>
    <w:rsid w:val="00885815"/>
    <w:rsid w:val="00885B8E"/>
    <w:rsid w:val="00887BAC"/>
    <w:rsid w:val="00887EC3"/>
    <w:rsid w:val="00890607"/>
    <w:rsid w:val="008931D6"/>
    <w:rsid w:val="008934F0"/>
    <w:rsid w:val="00894805"/>
    <w:rsid w:val="00894C93"/>
    <w:rsid w:val="00897C53"/>
    <w:rsid w:val="008A23B1"/>
    <w:rsid w:val="008A3B7D"/>
    <w:rsid w:val="008A5810"/>
    <w:rsid w:val="008A742B"/>
    <w:rsid w:val="008A748C"/>
    <w:rsid w:val="008B01D8"/>
    <w:rsid w:val="008B0EF0"/>
    <w:rsid w:val="008B2DD8"/>
    <w:rsid w:val="008B36E6"/>
    <w:rsid w:val="008B453F"/>
    <w:rsid w:val="008B61D4"/>
    <w:rsid w:val="008B76C2"/>
    <w:rsid w:val="008B78D1"/>
    <w:rsid w:val="008B7B93"/>
    <w:rsid w:val="008B7E17"/>
    <w:rsid w:val="008C1648"/>
    <w:rsid w:val="008C1ADD"/>
    <w:rsid w:val="008C22DC"/>
    <w:rsid w:val="008C3451"/>
    <w:rsid w:val="008C3CA3"/>
    <w:rsid w:val="008C5135"/>
    <w:rsid w:val="008C6195"/>
    <w:rsid w:val="008C6A3B"/>
    <w:rsid w:val="008C707C"/>
    <w:rsid w:val="008D2710"/>
    <w:rsid w:val="008D2888"/>
    <w:rsid w:val="008D4A6B"/>
    <w:rsid w:val="008D5049"/>
    <w:rsid w:val="008E0614"/>
    <w:rsid w:val="008E1AC7"/>
    <w:rsid w:val="008E2973"/>
    <w:rsid w:val="008E2987"/>
    <w:rsid w:val="008E2CFD"/>
    <w:rsid w:val="008E3D8D"/>
    <w:rsid w:val="008E49BC"/>
    <w:rsid w:val="008E4AD1"/>
    <w:rsid w:val="008E568E"/>
    <w:rsid w:val="008E5D3A"/>
    <w:rsid w:val="008E6C8A"/>
    <w:rsid w:val="008F12CB"/>
    <w:rsid w:val="008F1997"/>
    <w:rsid w:val="008F34D3"/>
    <w:rsid w:val="008F3B6C"/>
    <w:rsid w:val="008F403F"/>
    <w:rsid w:val="008F4500"/>
    <w:rsid w:val="008F50C8"/>
    <w:rsid w:val="008F5170"/>
    <w:rsid w:val="008F519E"/>
    <w:rsid w:val="008F67F6"/>
    <w:rsid w:val="0090196D"/>
    <w:rsid w:val="00902AA5"/>
    <w:rsid w:val="0090386D"/>
    <w:rsid w:val="00903879"/>
    <w:rsid w:val="00903ECE"/>
    <w:rsid w:val="00904461"/>
    <w:rsid w:val="00905345"/>
    <w:rsid w:val="009053FB"/>
    <w:rsid w:val="009057AC"/>
    <w:rsid w:val="00906659"/>
    <w:rsid w:val="009068B4"/>
    <w:rsid w:val="009111FD"/>
    <w:rsid w:val="009158DB"/>
    <w:rsid w:val="00915F39"/>
    <w:rsid w:val="00920D6E"/>
    <w:rsid w:val="00921015"/>
    <w:rsid w:val="00922BDA"/>
    <w:rsid w:val="0092364D"/>
    <w:rsid w:val="00923E64"/>
    <w:rsid w:val="009244EC"/>
    <w:rsid w:val="00925600"/>
    <w:rsid w:val="00925B5F"/>
    <w:rsid w:val="00926264"/>
    <w:rsid w:val="00927956"/>
    <w:rsid w:val="00930967"/>
    <w:rsid w:val="00930C50"/>
    <w:rsid w:val="00931DDA"/>
    <w:rsid w:val="0093282F"/>
    <w:rsid w:val="00932EDC"/>
    <w:rsid w:val="00933065"/>
    <w:rsid w:val="00933B42"/>
    <w:rsid w:val="009340F0"/>
    <w:rsid w:val="00934868"/>
    <w:rsid w:val="009357E4"/>
    <w:rsid w:val="00936606"/>
    <w:rsid w:val="009367CA"/>
    <w:rsid w:val="00936870"/>
    <w:rsid w:val="00940DE0"/>
    <w:rsid w:val="00942A1C"/>
    <w:rsid w:val="00943E68"/>
    <w:rsid w:val="00945095"/>
    <w:rsid w:val="009454B2"/>
    <w:rsid w:val="00945A85"/>
    <w:rsid w:val="00945ACE"/>
    <w:rsid w:val="00946597"/>
    <w:rsid w:val="00946661"/>
    <w:rsid w:val="00946D2B"/>
    <w:rsid w:val="00947CBB"/>
    <w:rsid w:val="00947EA3"/>
    <w:rsid w:val="00952C73"/>
    <w:rsid w:val="0095416D"/>
    <w:rsid w:val="00955712"/>
    <w:rsid w:val="00955F8B"/>
    <w:rsid w:val="00956500"/>
    <w:rsid w:val="00957908"/>
    <w:rsid w:val="0096077F"/>
    <w:rsid w:val="00965CEC"/>
    <w:rsid w:val="009660E8"/>
    <w:rsid w:val="00966C54"/>
    <w:rsid w:val="009676E9"/>
    <w:rsid w:val="00967F5E"/>
    <w:rsid w:val="00970288"/>
    <w:rsid w:val="00971ADD"/>
    <w:rsid w:val="0097550D"/>
    <w:rsid w:val="00976F02"/>
    <w:rsid w:val="009779B4"/>
    <w:rsid w:val="00977F45"/>
    <w:rsid w:val="009804FC"/>
    <w:rsid w:val="0098198B"/>
    <w:rsid w:val="009821C6"/>
    <w:rsid w:val="00982BAA"/>
    <w:rsid w:val="009832AE"/>
    <w:rsid w:val="009833EB"/>
    <w:rsid w:val="00983460"/>
    <w:rsid w:val="00984235"/>
    <w:rsid w:val="0098589C"/>
    <w:rsid w:val="009877AE"/>
    <w:rsid w:val="00987A71"/>
    <w:rsid w:val="00987C97"/>
    <w:rsid w:val="00990A61"/>
    <w:rsid w:val="0099136A"/>
    <w:rsid w:val="00993BFC"/>
    <w:rsid w:val="00993FA2"/>
    <w:rsid w:val="00994536"/>
    <w:rsid w:val="00994B7C"/>
    <w:rsid w:val="00995C80"/>
    <w:rsid w:val="009969B3"/>
    <w:rsid w:val="00996CA5"/>
    <w:rsid w:val="00997F4A"/>
    <w:rsid w:val="009A2084"/>
    <w:rsid w:val="009A21B3"/>
    <w:rsid w:val="009A4BD2"/>
    <w:rsid w:val="009A4D03"/>
    <w:rsid w:val="009A5DBB"/>
    <w:rsid w:val="009A62AF"/>
    <w:rsid w:val="009A76E1"/>
    <w:rsid w:val="009A7CA1"/>
    <w:rsid w:val="009B06F2"/>
    <w:rsid w:val="009B1941"/>
    <w:rsid w:val="009B1F37"/>
    <w:rsid w:val="009B209D"/>
    <w:rsid w:val="009B20C5"/>
    <w:rsid w:val="009B3C9A"/>
    <w:rsid w:val="009B40A9"/>
    <w:rsid w:val="009B4CA1"/>
    <w:rsid w:val="009B4CC3"/>
    <w:rsid w:val="009B551B"/>
    <w:rsid w:val="009B621F"/>
    <w:rsid w:val="009B6527"/>
    <w:rsid w:val="009B6955"/>
    <w:rsid w:val="009B7D30"/>
    <w:rsid w:val="009C1735"/>
    <w:rsid w:val="009C1D2A"/>
    <w:rsid w:val="009C38F5"/>
    <w:rsid w:val="009C4AC9"/>
    <w:rsid w:val="009C4E1F"/>
    <w:rsid w:val="009C78B7"/>
    <w:rsid w:val="009D09FC"/>
    <w:rsid w:val="009D0FA7"/>
    <w:rsid w:val="009D1266"/>
    <w:rsid w:val="009D2313"/>
    <w:rsid w:val="009D232A"/>
    <w:rsid w:val="009D2C2E"/>
    <w:rsid w:val="009D3894"/>
    <w:rsid w:val="009D5D37"/>
    <w:rsid w:val="009D7527"/>
    <w:rsid w:val="009D7BCF"/>
    <w:rsid w:val="009E07BA"/>
    <w:rsid w:val="009E090A"/>
    <w:rsid w:val="009E154B"/>
    <w:rsid w:val="009E279D"/>
    <w:rsid w:val="009E2B10"/>
    <w:rsid w:val="009E2C55"/>
    <w:rsid w:val="009E3851"/>
    <w:rsid w:val="009E38D1"/>
    <w:rsid w:val="009E45CB"/>
    <w:rsid w:val="009E46E0"/>
    <w:rsid w:val="009E4B23"/>
    <w:rsid w:val="009E62A3"/>
    <w:rsid w:val="009E70B7"/>
    <w:rsid w:val="009F0A85"/>
    <w:rsid w:val="009F132C"/>
    <w:rsid w:val="009F1413"/>
    <w:rsid w:val="009F2568"/>
    <w:rsid w:val="009F2906"/>
    <w:rsid w:val="009F356A"/>
    <w:rsid w:val="009F3592"/>
    <w:rsid w:val="009F3CA7"/>
    <w:rsid w:val="009F6057"/>
    <w:rsid w:val="009F68C0"/>
    <w:rsid w:val="009F7258"/>
    <w:rsid w:val="009F7265"/>
    <w:rsid w:val="00A00613"/>
    <w:rsid w:val="00A006EE"/>
    <w:rsid w:val="00A03764"/>
    <w:rsid w:val="00A0444B"/>
    <w:rsid w:val="00A051F7"/>
    <w:rsid w:val="00A05738"/>
    <w:rsid w:val="00A06749"/>
    <w:rsid w:val="00A06CF2"/>
    <w:rsid w:val="00A0746D"/>
    <w:rsid w:val="00A10835"/>
    <w:rsid w:val="00A122B0"/>
    <w:rsid w:val="00A12F39"/>
    <w:rsid w:val="00A131DD"/>
    <w:rsid w:val="00A13499"/>
    <w:rsid w:val="00A14479"/>
    <w:rsid w:val="00A14480"/>
    <w:rsid w:val="00A1475F"/>
    <w:rsid w:val="00A14E67"/>
    <w:rsid w:val="00A151AF"/>
    <w:rsid w:val="00A1552C"/>
    <w:rsid w:val="00A164D9"/>
    <w:rsid w:val="00A16997"/>
    <w:rsid w:val="00A17007"/>
    <w:rsid w:val="00A17D36"/>
    <w:rsid w:val="00A17D70"/>
    <w:rsid w:val="00A210C4"/>
    <w:rsid w:val="00A213B5"/>
    <w:rsid w:val="00A21439"/>
    <w:rsid w:val="00A21B04"/>
    <w:rsid w:val="00A22613"/>
    <w:rsid w:val="00A230AB"/>
    <w:rsid w:val="00A24984"/>
    <w:rsid w:val="00A249AE"/>
    <w:rsid w:val="00A27564"/>
    <w:rsid w:val="00A27822"/>
    <w:rsid w:val="00A3209B"/>
    <w:rsid w:val="00A33164"/>
    <w:rsid w:val="00A3375F"/>
    <w:rsid w:val="00A3378F"/>
    <w:rsid w:val="00A34976"/>
    <w:rsid w:val="00A35DA1"/>
    <w:rsid w:val="00A3672F"/>
    <w:rsid w:val="00A37066"/>
    <w:rsid w:val="00A40B74"/>
    <w:rsid w:val="00A429DC"/>
    <w:rsid w:val="00A4318C"/>
    <w:rsid w:val="00A43736"/>
    <w:rsid w:val="00A452FE"/>
    <w:rsid w:val="00A45552"/>
    <w:rsid w:val="00A45666"/>
    <w:rsid w:val="00A47421"/>
    <w:rsid w:val="00A517B5"/>
    <w:rsid w:val="00A52F18"/>
    <w:rsid w:val="00A52F6A"/>
    <w:rsid w:val="00A535C2"/>
    <w:rsid w:val="00A55129"/>
    <w:rsid w:val="00A55C4B"/>
    <w:rsid w:val="00A57339"/>
    <w:rsid w:val="00A577FB"/>
    <w:rsid w:val="00A57ADC"/>
    <w:rsid w:val="00A604FC"/>
    <w:rsid w:val="00A612B9"/>
    <w:rsid w:val="00A61BE1"/>
    <w:rsid w:val="00A61ED2"/>
    <w:rsid w:val="00A627B1"/>
    <w:rsid w:val="00A632F4"/>
    <w:rsid w:val="00A63A84"/>
    <w:rsid w:val="00A646BF"/>
    <w:rsid w:val="00A647F8"/>
    <w:rsid w:val="00A64C3C"/>
    <w:rsid w:val="00A6509A"/>
    <w:rsid w:val="00A6544B"/>
    <w:rsid w:val="00A66032"/>
    <w:rsid w:val="00A662F9"/>
    <w:rsid w:val="00A66E5D"/>
    <w:rsid w:val="00A67AB1"/>
    <w:rsid w:val="00A67FFA"/>
    <w:rsid w:val="00A70DCC"/>
    <w:rsid w:val="00A72CD0"/>
    <w:rsid w:val="00A73D0D"/>
    <w:rsid w:val="00A75C48"/>
    <w:rsid w:val="00A75DFE"/>
    <w:rsid w:val="00A76003"/>
    <w:rsid w:val="00A76611"/>
    <w:rsid w:val="00A8024C"/>
    <w:rsid w:val="00A81A30"/>
    <w:rsid w:val="00A82931"/>
    <w:rsid w:val="00A82BFF"/>
    <w:rsid w:val="00A83926"/>
    <w:rsid w:val="00A85451"/>
    <w:rsid w:val="00A86B6F"/>
    <w:rsid w:val="00A879D2"/>
    <w:rsid w:val="00A87A0C"/>
    <w:rsid w:val="00A910B6"/>
    <w:rsid w:val="00A92B07"/>
    <w:rsid w:val="00A92BB7"/>
    <w:rsid w:val="00A93271"/>
    <w:rsid w:val="00A93325"/>
    <w:rsid w:val="00A934C9"/>
    <w:rsid w:val="00A94E7A"/>
    <w:rsid w:val="00A9504C"/>
    <w:rsid w:val="00A95EFA"/>
    <w:rsid w:val="00AA07D0"/>
    <w:rsid w:val="00AA2B18"/>
    <w:rsid w:val="00AA387A"/>
    <w:rsid w:val="00AA3EFF"/>
    <w:rsid w:val="00AA40A5"/>
    <w:rsid w:val="00AA452F"/>
    <w:rsid w:val="00AA51F9"/>
    <w:rsid w:val="00AA5B19"/>
    <w:rsid w:val="00AA6144"/>
    <w:rsid w:val="00AA66A7"/>
    <w:rsid w:val="00AA6F76"/>
    <w:rsid w:val="00AB09C7"/>
    <w:rsid w:val="00AB0CEF"/>
    <w:rsid w:val="00AB246D"/>
    <w:rsid w:val="00AB2836"/>
    <w:rsid w:val="00AB2DDE"/>
    <w:rsid w:val="00AB2E04"/>
    <w:rsid w:val="00AB2EFD"/>
    <w:rsid w:val="00AB3244"/>
    <w:rsid w:val="00AB628C"/>
    <w:rsid w:val="00AB658C"/>
    <w:rsid w:val="00AB67D3"/>
    <w:rsid w:val="00AC0C43"/>
    <w:rsid w:val="00AC234F"/>
    <w:rsid w:val="00AC2476"/>
    <w:rsid w:val="00AC28B9"/>
    <w:rsid w:val="00AC482C"/>
    <w:rsid w:val="00AC582A"/>
    <w:rsid w:val="00AC5843"/>
    <w:rsid w:val="00AC59FA"/>
    <w:rsid w:val="00AC7092"/>
    <w:rsid w:val="00AC70C4"/>
    <w:rsid w:val="00AC7EDE"/>
    <w:rsid w:val="00AD0A5A"/>
    <w:rsid w:val="00AD0E07"/>
    <w:rsid w:val="00AD3005"/>
    <w:rsid w:val="00AD35E7"/>
    <w:rsid w:val="00AD3C68"/>
    <w:rsid w:val="00AD3F63"/>
    <w:rsid w:val="00AD465C"/>
    <w:rsid w:val="00AD4A1F"/>
    <w:rsid w:val="00AD5A4E"/>
    <w:rsid w:val="00AD5FA6"/>
    <w:rsid w:val="00AE0F91"/>
    <w:rsid w:val="00AE2284"/>
    <w:rsid w:val="00AE27AA"/>
    <w:rsid w:val="00AE2CF7"/>
    <w:rsid w:val="00AE39A5"/>
    <w:rsid w:val="00AE6B0D"/>
    <w:rsid w:val="00AE6CCC"/>
    <w:rsid w:val="00AF03F2"/>
    <w:rsid w:val="00AF07DA"/>
    <w:rsid w:val="00AF07E8"/>
    <w:rsid w:val="00AF10B2"/>
    <w:rsid w:val="00AF1C92"/>
    <w:rsid w:val="00AF59D7"/>
    <w:rsid w:val="00AF6B84"/>
    <w:rsid w:val="00AF6F5A"/>
    <w:rsid w:val="00AF6F5C"/>
    <w:rsid w:val="00AF799C"/>
    <w:rsid w:val="00B00421"/>
    <w:rsid w:val="00B015B1"/>
    <w:rsid w:val="00B015F6"/>
    <w:rsid w:val="00B01C20"/>
    <w:rsid w:val="00B01DA2"/>
    <w:rsid w:val="00B05050"/>
    <w:rsid w:val="00B06581"/>
    <w:rsid w:val="00B07669"/>
    <w:rsid w:val="00B103D6"/>
    <w:rsid w:val="00B11197"/>
    <w:rsid w:val="00B12D7F"/>
    <w:rsid w:val="00B13FB2"/>
    <w:rsid w:val="00B14BA1"/>
    <w:rsid w:val="00B15042"/>
    <w:rsid w:val="00B17547"/>
    <w:rsid w:val="00B175C4"/>
    <w:rsid w:val="00B17F7F"/>
    <w:rsid w:val="00B24426"/>
    <w:rsid w:val="00B26330"/>
    <w:rsid w:val="00B32E44"/>
    <w:rsid w:val="00B32FED"/>
    <w:rsid w:val="00B33005"/>
    <w:rsid w:val="00B33D78"/>
    <w:rsid w:val="00B35958"/>
    <w:rsid w:val="00B363E3"/>
    <w:rsid w:val="00B368A7"/>
    <w:rsid w:val="00B37227"/>
    <w:rsid w:val="00B379A2"/>
    <w:rsid w:val="00B414BA"/>
    <w:rsid w:val="00B41627"/>
    <w:rsid w:val="00B42CBB"/>
    <w:rsid w:val="00B4364F"/>
    <w:rsid w:val="00B43CB4"/>
    <w:rsid w:val="00B43E4D"/>
    <w:rsid w:val="00B44ED7"/>
    <w:rsid w:val="00B45817"/>
    <w:rsid w:val="00B47A03"/>
    <w:rsid w:val="00B47E19"/>
    <w:rsid w:val="00B5090E"/>
    <w:rsid w:val="00B50CD6"/>
    <w:rsid w:val="00B50E66"/>
    <w:rsid w:val="00B540D9"/>
    <w:rsid w:val="00B54347"/>
    <w:rsid w:val="00B562DF"/>
    <w:rsid w:val="00B5636C"/>
    <w:rsid w:val="00B5684E"/>
    <w:rsid w:val="00B6029B"/>
    <w:rsid w:val="00B6159E"/>
    <w:rsid w:val="00B6215C"/>
    <w:rsid w:val="00B627D0"/>
    <w:rsid w:val="00B63030"/>
    <w:rsid w:val="00B6402D"/>
    <w:rsid w:val="00B64048"/>
    <w:rsid w:val="00B64EC0"/>
    <w:rsid w:val="00B6550D"/>
    <w:rsid w:val="00B65DF4"/>
    <w:rsid w:val="00B661FB"/>
    <w:rsid w:val="00B6703E"/>
    <w:rsid w:val="00B67DF4"/>
    <w:rsid w:val="00B72657"/>
    <w:rsid w:val="00B7276D"/>
    <w:rsid w:val="00B73B51"/>
    <w:rsid w:val="00B73D00"/>
    <w:rsid w:val="00B744AC"/>
    <w:rsid w:val="00B75B1B"/>
    <w:rsid w:val="00B75CA6"/>
    <w:rsid w:val="00B76017"/>
    <w:rsid w:val="00B761A0"/>
    <w:rsid w:val="00B767B2"/>
    <w:rsid w:val="00B810E6"/>
    <w:rsid w:val="00B810F5"/>
    <w:rsid w:val="00B81D50"/>
    <w:rsid w:val="00B821A9"/>
    <w:rsid w:val="00B822E3"/>
    <w:rsid w:val="00B82B16"/>
    <w:rsid w:val="00B83139"/>
    <w:rsid w:val="00B83A00"/>
    <w:rsid w:val="00B83C23"/>
    <w:rsid w:val="00B83D14"/>
    <w:rsid w:val="00B84B94"/>
    <w:rsid w:val="00B84E80"/>
    <w:rsid w:val="00B8526E"/>
    <w:rsid w:val="00B856DB"/>
    <w:rsid w:val="00B866D7"/>
    <w:rsid w:val="00B90105"/>
    <w:rsid w:val="00B90556"/>
    <w:rsid w:val="00B9138F"/>
    <w:rsid w:val="00B92573"/>
    <w:rsid w:val="00B92848"/>
    <w:rsid w:val="00B92ADD"/>
    <w:rsid w:val="00B92C3B"/>
    <w:rsid w:val="00B93065"/>
    <w:rsid w:val="00B93209"/>
    <w:rsid w:val="00B93E63"/>
    <w:rsid w:val="00B94630"/>
    <w:rsid w:val="00B955E0"/>
    <w:rsid w:val="00B96035"/>
    <w:rsid w:val="00B975C9"/>
    <w:rsid w:val="00B9772B"/>
    <w:rsid w:val="00BA0B1B"/>
    <w:rsid w:val="00BA14E7"/>
    <w:rsid w:val="00BA2793"/>
    <w:rsid w:val="00BA3341"/>
    <w:rsid w:val="00BA3C72"/>
    <w:rsid w:val="00BA47BD"/>
    <w:rsid w:val="00BA4A6C"/>
    <w:rsid w:val="00BA5F3C"/>
    <w:rsid w:val="00BA5FC8"/>
    <w:rsid w:val="00BB019F"/>
    <w:rsid w:val="00BB08C9"/>
    <w:rsid w:val="00BB19EC"/>
    <w:rsid w:val="00BB2AF7"/>
    <w:rsid w:val="00BB3A5A"/>
    <w:rsid w:val="00BB4B64"/>
    <w:rsid w:val="00BB4C6F"/>
    <w:rsid w:val="00BB4E89"/>
    <w:rsid w:val="00BB5ED4"/>
    <w:rsid w:val="00BB73FA"/>
    <w:rsid w:val="00BC1538"/>
    <w:rsid w:val="00BC23AF"/>
    <w:rsid w:val="00BC53FA"/>
    <w:rsid w:val="00BC6FEE"/>
    <w:rsid w:val="00BC7719"/>
    <w:rsid w:val="00BC7C4C"/>
    <w:rsid w:val="00BD1366"/>
    <w:rsid w:val="00BD1E79"/>
    <w:rsid w:val="00BD3109"/>
    <w:rsid w:val="00BD4D66"/>
    <w:rsid w:val="00BD5AF8"/>
    <w:rsid w:val="00BD5CEF"/>
    <w:rsid w:val="00BD763F"/>
    <w:rsid w:val="00BE0354"/>
    <w:rsid w:val="00BE04CD"/>
    <w:rsid w:val="00BE0ED2"/>
    <w:rsid w:val="00BE1382"/>
    <w:rsid w:val="00BE2AAE"/>
    <w:rsid w:val="00BE3608"/>
    <w:rsid w:val="00BE6072"/>
    <w:rsid w:val="00BE6675"/>
    <w:rsid w:val="00BE74AC"/>
    <w:rsid w:val="00BF0DCD"/>
    <w:rsid w:val="00BF101D"/>
    <w:rsid w:val="00BF1B4D"/>
    <w:rsid w:val="00BF3209"/>
    <w:rsid w:val="00BF33AB"/>
    <w:rsid w:val="00BF3B83"/>
    <w:rsid w:val="00BF3BFA"/>
    <w:rsid w:val="00BF57C0"/>
    <w:rsid w:val="00BF6754"/>
    <w:rsid w:val="00C00CB5"/>
    <w:rsid w:val="00C011F3"/>
    <w:rsid w:val="00C0125F"/>
    <w:rsid w:val="00C013E0"/>
    <w:rsid w:val="00C017D5"/>
    <w:rsid w:val="00C01DA4"/>
    <w:rsid w:val="00C02591"/>
    <w:rsid w:val="00C028B1"/>
    <w:rsid w:val="00C0353C"/>
    <w:rsid w:val="00C038BB"/>
    <w:rsid w:val="00C04524"/>
    <w:rsid w:val="00C0457E"/>
    <w:rsid w:val="00C049CD"/>
    <w:rsid w:val="00C0501F"/>
    <w:rsid w:val="00C05276"/>
    <w:rsid w:val="00C055D6"/>
    <w:rsid w:val="00C068BC"/>
    <w:rsid w:val="00C06A2E"/>
    <w:rsid w:val="00C079D7"/>
    <w:rsid w:val="00C07FBD"/>
    <w:rsid w:val="00C101F7"/>
    <w:rsid w:val="00C116F3"/>
    <w:rsid w:val="00C12501"/>
    <w:rsid w:val="00C1450D"/>
    <w:rsid w:val="00C1555B"/>
    <w:rsid w:val="00C17067"/>
    <w:rsid w:val="00C17E9D"/>
    <w:rsid w:val="00C214D0"/>
    <w:rsid w:val="00C223BA"/>
    <w:rsid w:val="00C22ABC"/>
    <w:rsid w:val="00C2507C"/>
    <w:rsid w:val="00C25E97"/>
    <w:rsid w:val="00C2675C"/>
    <w:rsid w:val="00C26874"/>
    <w:rsid w:val="00C26996"/>
    <w:rsid w:val="00C31F2B"/>
    <w:rsid w:val="00C32B3E"/>
    <w:rsid w:val="00C32B62"/>
    <w:rsid w:val="00C33F53"/>
    <w:rsid w:val="00C33F89"/>
    <w:rsid w:val="00C3417F"/>
    <w:rsid w:val="00C34252"/>
    <w:rsid w:val="00C34E0D"/>
    <w:rsid w:val="00C36B60"/>
    <w:rsid w:val="00C36F2B"/>
    <w:rsid w:val="00C41AA6"/>
    <w:rsid w:val="00C4212E"/>
    <w:rsid w:val="00C43D92"/>
    <w:rsid w:val="00C44255"/>
    <w:rsid w:val="00C450C9"/>
    <w:rsid w:val="00C460D8"/>
    <w:rsid w:val="00C46D57"/>
    <w:rsid w:val="00C46E37"/>
    <w:rsid w:val="00C508E6"/>
    <w:rsid w:val="00C514DF"/>
    <w:rsid w:val="00C53BEA"/>
    <w:rsid w:val="00C54292"/>
    <w:rsid w:val="00C54D4F"/>
    <w:rsid w:val="00C54D85"/>
    <w:rsid w:val="00C5624D"/>
    <w:rsid w:val="00C57B96"/>
    <w:rsid w:val="00C60E99"/>
    <w:rsid w:val="00C62111"/>
    <w:rsid w:val="00C62AAD"/>
    <w:rsid w:val="00C62BFF"/>
    <w:rsid w:val="00C62FBC"/>
    <w:rsid w:val="00C64264"/>
    <w:rsid w:val="00C64921"/>
    <w:rsid w:val="00C65CEA"/>
    <w:rsid w:val="00C66D4C"/>
    <w:rsid w:val="00C70783"/>
    <w:rsid w:val="00C715B3"/>
    <w:rsid w:val="00C71EEA"/>
    <w:rsid w:val="00C75511"/>
    <w:rsid w:val="00C75850"/>
    <w:rsid w:val="00C75A90"/>
    <w:rsid w:val="00C75F45"/>
    <w:rsid w:val="00C777A8"/>
    <w:rsid w:val="00C821B8"/>
    <w:rsid w:val="00C82716"/>
    <w:rsid w:val="00C83784"/>
    <w:rsid w:val="00C84485"/>
    <w:rsid w:val="00C863A7"/>
    <w:rsid w:val="00C87F22"/>
    <w:rsid w:val="00C9004F"/>
    <w:rsid w:val="00C90362"/>
    <w:rsid w:val="00C90F48"/>
    <w:rsid w:val="00C90F71"/>
    <w:rsid w:val="00C91B44"/>
    <w:rsid w:val="00C93429"/>
    <w:rsid w:val="00C93571"/>
    <w:rsid w:val="00C93E7D"/>
    <w:rsid w:val="00C94DF0"/>
    <w:rsid w:val="00C95FD4"/>
    <w:rsid w:val="00C9670F"/>
    <w:rsid w:val="00C970A6"/>
    <w:rsid w:val="00C971D3"/>
    <w:rsid w:val="00CA02FC"/>
    <w:rsid w:val="00CA2279"/>
    <w:rsid w:val="00CA25EF"/>
    <w:rsid w:val="00CA302C"/>
    <w:rsid w:val="00CA3132"/>
    <w:rsid w:val="00CA3770"/>
    <w:rsid w:val="00CA4993"/>
    <w:rsid w:val="00CA60E6"/>
    <w:rsid w:val="00CA6C7A"/>
    <w:rsid w:val="00CA727B"/>
    <w:rsid w:val="00CA72E4"/>
    <w:rsid w:val="00CA7B26"/>
    <w:rsid w:val="00CB07CF"/>
    <w:rsid w:val="00CB2D1B"/>
    <w:rsid w:val="00CB3C90"/>
    <w:rsid w:val="00CB3C96"/>
    <w:rsid w:val="00CB41A0"/>
    <w:rsid w:val="00CB56CE"/>
    <w:rsid w:val="00CB5D67"/>
    <w:rsid w:val="00CB6572"/>
    <w:rsid w:val="00CB6DDE"/>
    <w:rsid w:val="00CC1DEB"/>
    <w:rsid w:val="00CC31D0"/>
    <w:rsid w:val="00CC352D"/>
    <w:rsid w:val="00CC391E"/>
    <w:rsid w:val="00CC3C36"/>
    <w:rsid w:val="00CC54D4"/>
    <w:rsid w:val="00CC5DBB"/>
    <w:rsid w:val="00CC6167"/>
    <w:rsid w:val="00CC6A1B"/>
    <w:rsid w:val="00CD04EC"/>
    <w:rsid w:val="00CD097A"/>
    <w:rsid w:val="00CD1AE0"/>
    <w:rsid w:val="00CD1C3E"/>
    <w:rsid w:val="00CD273E"/>
    <w:rsid w:val="00CD3474"/>
    <w:rsid w:val="00CD34FD"/>
    <w:rsid w:val="00CD3C4D"/>
    <w:rsid w:val="00CD451F"/>
    <w:rsid w:val="00CD6E6D"/>
    <w:rsid w:val="00CD7221"/>
    <w:rsid w:val="00CE01DC"/>
    <w:rsid w:val="00CE05C0"/>
    <w:rsid w:val="00CE1724"/>
    <w:rsid w:val="00CE2647"/>
    <w:rsid w:val="00CE3B89"/>
    <w:rsid w:val="00CE5285"/>
    <w:rsid w:val="00CE5F2C"/>
    <w:rsid w:val="00CE64C7"/>
    <w:rsid w:val="00CE7055"/>
    <w:rsid w:val="00CE78CF"/>
    <w:rsid w:val="00CF00C8"/>
    <w:rsid w:val="00CF024C"/>
    <w:rsid w:val="00CF0604"/>
    <w:rsid w:val="00CF1210"/>
    <w:rsid w:val="00CF18A3"/>
    <w:rsid w:val="00CF2077"/>
    <w:rsid w:val="00CF3768"/>
    <w:rsid w:val="00CF4227"/>
    <w:rsid w:val="00CF4879"/>
    <w:rsid w:val="00CF4A4D"/>
    <w:rsid w:val="00CF4C2F"/>
    <w:rsid w:val="00CF4E3E"/>
    <w:rsid w:val="00CF4F4E"/>
    <w:rsid w:val="00D00829"/>
    <w:rsid w:val="00D00B1D"/>
    <w:rsid w:val="00D019FA"/>
    <w:rsid w:val="00D048D0"/>
    <w:rsid w:val="00D049BB"/>
    <w:rsid w:val="00D04B4D"/>
    <w:rsid w:val="00D05BBA"/>
    <w:rsid w:val="00D0683B"/>
    <w:rsid w:val="00D10771"/>
    <w:rsid w:val="00D1098F"/>
    <w:rsid w:val="00D10991"/>
    <w:rsid w:val="00D11ACA"/>
    <w:rsid w:val="00D11CB3"/>
    <w:rsid w:val="00D12935"/>
    <w:rsid w:val="00D12940"/>
    <w:rsid w:val="00D12B89"/>
    <w:rsid w:val="00D13313"/>
    <w:rsid w:val="00D1350C"/>
    <w:rsid w:val="00D14553"/>
    <w:rsid w:val="00D147DF"/>
    <w:rsid w:val="00D15DB1"/>
    <w:rsid w:val="00D15EAB"/>
    <w:rsid w:val="00D16785"/>
    <w:rsid w:val="00D206DF"/>
    <w:rsid w:val="00D20801"/>
    <w:rsid w:val="00D20B0A"/>
    <w:rsid w:val="00D20F45"/>
    <w:rsid w:val="00D223C6"/>
    <w:rsid w:val="00D22923"/>
    <w:rsid w:val="00D23277"/>
    <w:rsid w:val="00D239C1"/>
    <w:rsid w:val="00D24039"/>
    <w:rsid w:val="00D24E3D"/>
    <w:rsid w:val="00D2532C"/>
    <w:rsid w:val="00D26041"/>
    <w:rsid w:val="00D2611D"/>
    <w:rsid w:val="00D26EE7"/>
    <w:rsid w:val="00D326BF"/>
    <w:rsid w:val="00D32AA3"/>
    <w:rsid w:val="00D32C3D"/>
    <w:rsid w:val="00D36F91"/>
    <w:rsid w:val="00D40430"/>
    <w:rsid w:val="00D4066F"/>
    <w:rsid w:val="00D4493B"/>
    <w:rsid w:val="00D45613"/>
    <w:rsid w:val="00D46178"/>
    <w:rsid w:val="00D5041A"/>
    <w:rsid w:val="00D51BD8"/>
    <w:rsid w:val="00D521EA"/>
    <w:rsid w:val="00D533C8"/>
    <w:rsid w:val="00D54A89"/>
    <w:rsid w:val="00D56F6D"/>
    <w:rsid w:val="00D57EE9"/>
    <w:rsid w:val="00D57F63"/>
    <w:rsid w:val="00D60A82"/>
    <w:rsid w:val="00D62821"/>
    <w:rsid w:val="00D63833"/>
    <w:rsid w:val="00D64A39"/>
    <w:rsid w:val="00D6553F"/>
    <w:rsid w:val="00D670FC"/>
    <w:rsid w:val="00D70834"/>
    <w:rsid w:val="00D71088"/>
    <w:rsid w:val="00D71452"/>
    <w:rsid w:val="00D71802"/>
    <w:rsid w:val="00D72536"/>
    <w:rsid w:val="00D732EA"/>
    <w:rsid w:val="00D765F4"/>
    <w:rsid w:val="00D7660E"/>
    <w:rsid w:val="00D77C35"/>
    <w:rsid w:val="00D80FDE"/>
    <w:rsid w:val="00D8147E"/>
    <w:rsid w:val="00D8214E"/>
    <w:rsid w:val="00D82428"/>
    <w:rsid w:val="00D82E17"/>
    <w:rsid w:val="00D842E5"/>
    <w:rsid w:val="00D85048"/>
    <w:rsid w:val="00D85EC2"/>
    <w:rsid w:val="00D86009"/>
    <w:rsid w:val="00D868D2"/>
    <w:rsid w:val="00D873E9"/>
    <w:rsid w:val="00D8768C"/>
    <w:rsid w:val="00D90BF5"/>
    <w:rsid w:val="00D90F34"/>
    <w:rsid w:val="00D91949"/>
    <w:rsid w:val="00D93156"/>
    <w:rsid w:val="00D93834"/>
    <w:rsid w:val="00D93942"/>
    <w:rsid w:val="00D951E0"/>
    <w:rsid w:val="00D9574B"/>
    <w:rsid w:val="00D9652A"/>
    <w:rsid w:val="00D97054"/>
    <w:rsid w:val="00D9750B"/>
    <w:rsid w:val="00D97EB0"/>
    <w:rsid w:val="00DA1B3D"/>
    <w:rsid w:val="00DA1E37"/>
    <w:rsid w:val="00DA2382"/>
    <w:rsid w:val="00DA3461"/>
    <w:rsid w:val="00DA3603"/>
    <w:rsid w:val="00DA3F8F"/>
    <w:rsid w:val="00DA4175"/>
    <w:rsid w:val="00DA41DA"/>
    <w:rsid w:val="00DA5734"/>
    <w:rsid w:val="00DA64F7"/>
    <w:rsid w:val="00DB1BE0"/>
    <w:rsid w:val="00DB1DAC"/>
    <w:rsid w:val="00DB2351"/>
    <w:rsid w:val="00DB4FEA"/>
    <w:rsid w:val="00DB530B"/>
    <w:rsid w:val="00DB6B25"/>
    <w:rsid w:val="00DB7749"/>
    <w:rsid w:val="00DC0A3A"/>
    <w:rsid w:val="00DC1492"/>
    <w:rsid w:val="00DC1FB1"/>
    <w:rsid w:val="00DC210D"/>
    <w:rsid w:val="00DC449E"/>
    <w:rsid w:val="00DC4E3B"/>
    <w:rsid w:val="00DC538E"/>
    <w:rsid w:val="00DC5E0F"/>
    <w:rsid w:val="00DC726A"/>
    <w:rsid w:val="00DC7D29"/>
    <w:rsid w:val="00DC7E1C"/>
    <w:rsid w:val="00DD0013"/>
    <w:rsid w:val="00DD3219"/>
    <w:rsid w:val="00DD33B3"/>
    <w:rsid w:val="00DD394B"/>
    <w:rsid w:val="00DD3BDF"/>
    <w:rsid w:val="00DD3D38"/>
    <w:rsid w:val="00DD3F4E"/>
    <w:rsid w:val="00DD5979"/>
    <w:rsid w:val="00DD6B07"/>
    <w:rsid w:val="00DD7263"/>
    <w:rsid w:val="00DD7319"/>
    <w:rsid w:val="00DD7E53"/>
    <w:rsid w:val="00DE041F"/>
    <w:rsid w:val="00DE05D7"/>
    <w:rsid w:val="00DE321F"/>
    <w:rsid w:val="00DE3254"/>
    <w:rsid w:val="00DE3CE7"/>
    <w:rsid w:val="00DE4235"/>
    <w:rsid w:val="00DE6D0D"/>
    <w:rsid w:val="00DE7585"/>
    <w:rsid w:val="00DE772D"/>
    <w:rsid w:val="00DF15B0"/>
    <w:rsid w:val="00DF17E9"/>
    <w:rsid w:val="00DF2534"/>
    <w:rsid w:val="00DF2BAB"/>
    <w:rsid w:val="00DF3274"/>
    <w:rsid w:val="00DF56B6"/>
    <w:rsid w:val="00DF6614"/>
    <w:rsid w:val="00DF664C"/>
    <w:rsid w:val="00DF6B92"/>
    <w:rsid w:val="00E00EE0"/>
    <w:rsid w:val="00E0175C"/>
    <w:rsid w:val="00E02EA5"/>
    <w:rsid w:val="00E034BF"/>
    <w:rsid w:val="00E04380"/>
    <w:rsid w:val="00E05C7C"/>
    <w:rsid w:val="00E05E9E"/>
    <w:rsid w:val="00E10834"/>
    <w:rsid w:val="00E10A2F"/>
    <w:rsid w:val="00E122EE"/>
    <w:rsid w:val="00E13B66"/>
    <w:rsid w:val="00E149FE"/>
    <w:rsid w:val="00E15596"/>
    <w:rsid w:val="00E155CE"/>
    <w:rsid w:val="00E15751"/>
    <w:rsid w:val="00E15DFF"/>
    <w:rsid w:val="00E16B76"/>
    <w:rsid w:val="00E16BAC"/>
    <w:rsid w:val="00E22AE5"/>
    <w:rsid w:val="00E24F60"/>
    <w:rsid w:val="00E25BC1"/>
    <w:rsid w:val="00E25EC2"/>
    <w:rsid w:val="00E27121"/>
    <w:rsid w:val="00E30E1C"/>
    <w:rsid w:val="00E30EEF"/>
    <w:rsid w:val="00E30F18"/>
    <w:rsid w:val="00E31AD1"/>
    <w:rsid w:val="00E3328B"/>
    <w:rsid w:val="00E34AB5"/>
    <w:rsid w:val="00E34AFC"/>
    <w:rsid w:val="00E3558C"/>
    <w:rsid w:val="00E36950"/>
    <w:rsid w:val="00E37388"/>
    <w:rsid w:val="00E3738A"/>
    <w:rsid w:val="00E42845"/>
    <w:rsid w:val="00E4295A"/>
    <w:rsid w:val="00E42D32"/>
    <w:rsid w:val="00E42D82"/>
    <w:rsid w:val="00E42EBC"/>
    <w:rsid w:val="00E43185"/>
    <w:rsid w:val="00E433C7"/>
    <w:rsid w:val="00E435F9"/>
    <w:rsid w:val="00E43FFE"/>
    <w:rsid w:val="00E441FC"/>
    <w:rsid w:val="00E44CD1"/>
    <w:rsid w:val="00E44E05"/>
    <w:rsid w:val="00E44E2F"/>
    <w:rsid w:val="00E45682"/>
    <w:rsid w:val="00E46009"/>
    <w:rsid w:val="00E46497"/>
    <w:rsid w:val="00E4745D"/>
    <w:rsid w:val="00E478D7"/>
    <w:rsid w:val="00E50BDC"/>
    <w:rsid w:val="00E50FB6"/>
    <w:rsid w:val="00E520DC"/>
    <w:rsid w:val="00E52337"/>
    <w:rsid w:val="00E52ADD"/>
    <w:rsid w:val="00E52BCA"/>
    <w:rsid w:val="00E543E7"/>
    <w:rsid w:val="00E54C99"/>
    <w:rsid w:val="00E55772"/>
    <w:rsid w:val="00E5608F"/>
    <w:rsid w:val="00E5702A"/>
    <w:rsid w:val="00E600F2"/>
    <w:rsid w:val="00E603E2"/>
    <w:rsid w:val="00E60D03"/>
    <w:rsid w:val="00E61085"/>
    <w:rsid w:val="00E61D51"/>
    <w:rsid w:val="00E64C09"/>
    <w:rsid w:val="00E65A48"/>
    <w:rsid w:val="00E65F8C"/>
    <w:rsid w:val="00E66319"/>
    <w:rsid w:val="00E700B2"/>
    <w:rsid w:val="00E70152"/>
    <w:rsid w:val="00E70AB7"/>
    <w:rsid w:val="00E7137E"/>
    <w:rsid w:val="00E71D61"/>
    <w:rsid w:val="00E72B4C"/>
    <w:rsid w:val="00E73F9B"/>
    <w:rsid w:val="00E74DC7"/>
    <w:rsid w:val="00E75F50"/>
    <w:rsid w:val="00E778B9"/>
    <w:rsid w:val="00E77C78"/>
    <w:rsid w:val="00E81611"/>
    <w:rsid w:val="00E817F0"/>
    <w:rsid w:val="00E82EF8"/>
    <w:rsid w:val="00E8403B"/>
    <w:rsid w:val="00E84FD3"/>
    <w:rsid w:val="00E852B6"/>
    <w:rsid w:val="00E852C4"/>
    <w:rsid w:val="00E85DE0"/>
    <w:rsid w:val="00E86218"/>
    <w:rsid w:val="00E868AD"/>
    <w:rsid w:val="00E869F0"/>
    <w:rsid w:val="00E8732B"/>
    <w:rsid w:val="00E91738"/>
    <w:rsid w:val="00E91821"/>
    <w:rsid w:val="00E91B27"/>
    <w:rsid w:val="00E924F1"/>
    <w:rsid w:val="00E92A95"/>
    <w:rsid w:val="00E93EE7"/>
    <w:rsid w:val="00E94876"/>
    <w:rsid w:val="00E94C89"/>
    <w:rsid w:val="00E94D55"/>
    <w:rsid w:val="00E95057"/>
    <w:rsid w:val="00E95C2E"/>
    <w:rsid w:val="00E969A4"/>
    <w:rsid w:val="00E9708D"/>
    <w:rsid w:val="00EA0200"/>
    <w:rsid w:val="00EA3033"/>
    <w:rsid w:val="00EA3065"/>
    <w:rsid w:val="00EA3630"/>
    <w:rsid w:val="00EA3877"/>
    <w:rsid w:val="00EA500F"/>
    <w:rsid w:val="00EA6EDF"/>
    <w:rsid w:val="00EB0099"/>
    <w:rsid w:val="00EB0460"/>
    <w:rsid w:val="00EB1131"/>
    <w:rsid w:val="00EB31F2"/>
    <w:rsid w:val="00EB68C4"/>
    <w:rsid w:val="00EB7F1F"/>
    <w:rsid w:val="00EC17E8"/>
    <w:rsid w:val="00EC18C8"/>
    <w:rsid w:val="00EC1EA6"/>
    <w:rsid w:val="00EC2FC1"/>
    <w:rsid w:val="00EC3C6C"/>
    <w:rsid w:val="00EC3FFE"/>
    <w:rsid w:val="00EC53FA"/>
    <w:rsid w:val="00EC6C4A"/>
    <w:rsid w:val="00EC7278"/>
    <w:rsid w:val="00EC776A"/>
    <w:rsid w:val="00EC7A1E"/>
    <w:rsid w:val="00ED1541"/>
    <w:rsid w:val="00ED2776"/>
    <w:rsid w:val="00ED30B5"/>
    <w:rsid w:val="00ED42BE"/>
    <w:rsid w:val="00ED44CC"/>
    <w:rsid w:val="00ED5EBF"/>
    <w:rsid w:val="00ED738E"/>
    <w:rsid w:val="00ED79F9"/>
    <w:rsid w:val="00ED7CF2"/>
    <w:rsid w:val="00EE016B"/>
    <w:rsid w:val="00EE023A"/>
    <w:rsid w:val="00EE1BCD"/>
    <w:rsid w:val="00EE20A3"/>
    <w:rsid w:val="00EE2111"/>
    <w:rsid w:val="00EE3511"/>
    <w:rsid w:val="00EE3BC8"/>
    <w:rsid w:val="00EE416A"/>
    <w:rsid w:val="00EE455D"/>
    <w:rsid w:val="00EE5AD1"/>
    <w:rsid w:val="00EE61B6"/>
    <w:rsid w:val="00EE6C72"/>
    <w:rsid w:val="00EE7615"/>
    <w:rsid w:val="00EE7C99"/>
    <w:rsid w:val="00EF0BA0"/>
    <w:rsid w:val="00EF0C11"/>
    <w:rsid w:val="00EF11C0"/>
    <w:rsid w:val="00EF18A4"/>
    <w:rsid w:val="00EF7E7E"/>
    <w:rsid w:val="00F00535"/>
    <w:rsid w:val="00F0119E"/>
    <w:rsid w:val="00F028D1"/>
    <w:rsid w:val="00F03758"/>
    <w:rsid w:val="00F03892"/>
    <w:rsid w:val="00F04DD6"/>
    <w:rsid w:val="00F06F3F"/>
    <w:rsid w:val="00F072B1"/>
    <w:rsid w:val="00F10C7F"/>
    <w:rsid w:val="00F118B7"/>
    <w:rsid w:val="00F11B11"/>
    <w:rsid w:val="00F11B5F"/>
    <w:rsid w:val="00F11E30"/>
    <w:rsid w:val="00F132FF"/>
    <w:rsid w:val="00F1364D"/>
    <w:rsid w:val="00F13840"/>
    <w:rsid w:val="00F148A5"/>
    <w:rsid w:val="00F152C0"/>
    <w:rsid w:val="00F1563B"/>
    <w:rsid w:val="00F15BA9"/>
    <w:rsid w:val="00F2134E"/>
    <w:rsid w:val="00F213A7"/>
    <w:rsid w:val="00F216A4"/>
    <w:rsid w:val="00F25607"/>
    <w:rsid w:val="00F25830"/>
    <w:rsid w:val="00F25F4D"/>
    <w:rsid w:val="00F26629"/>
    <w:rsid w:val="00F26673"/>
    <w:rsid w:val="00F26E04"/>
    <w:rsid w:val="00F30FB4"/>
    <w:rsid w:val="00F318BC"/>
    <w:rsid w:val="00F32191"/>
    <w:rsid w:val="00F32583"/>
    <w:rsid w:val="00F35BF2"/>
    <w:rsid w:val="00F36567"/>
    <w:rsid w:val="00F3704A"/>
    <w:rsid w:val="00F40786"/>
    <w:rsid w:val="00F413E1"/>
    <w:rsid w:val="00F422A4"/>
    <w:rsid w:val="00F42A5E"/>
    <w:rsid w:val="00F444C6"/>
    <w:rsid w:val="00F479DE"/>
    <w:rsid w:val="00F5076E"/>
    <w:rsid w:val="00F53E22"/>
    <w:rsid w:val="00F54476"/>
    <w:rsid w:val="00F55DE9"/>
    <w:rsid w:val="00F566FA"/>
    <w:rsid w:val="00F573A0"/>
    <w:rsid w:val="00F57708"/>
    <w:rsid w:val="00F57E91"/>
    <w:rsid w:val="00F602C9"/>
    <w:rsid w:val="00F633FB"/>
    <w:rsid w:val="00F63E04"/>
    <w:rsid w:val="00F64DB9"/>
    <w:rsid w:val="00F65829"/>
    <w:rsid w:val="00F65CDE"/>
    <w:rsid w:val="00F664DE"/>
    <w:rsid w:val="00F66D94"/>
    <w:rsid w:val="00F67333"/>
    <w:rsid w:val="00F677B6"/>
    <w:rsid w:val="00F70BFA"/>
    <w:rsid w:val="00F71064"/>
    <w:rsid w:val="00F73BD7"/>
    <w:rsid w:val="00F7417A"/>
    <w:rsid w:val="00F75E1D"/>
    <w:rsid w:val="00F777DC"/>
    <w:rsid w:val="00F77904"/>
    <w:rsid w:val="00F77D5C"/>
    <w:rsid w:val="00F80FCB"/>
    <w:rsid w:val="00F8206D"/>
    <w:rsid w:val="00F826B0"/>
    <w:rsid w:val="00F82906"/>
    <w:rsid w:val="00F82DCB"/>
    <w:rsid w:val="00F832ED"/>
    <w:rsid w:val="00F83339"/>
    <w:rsid w:val="00F845FD"/>
    <w:rsid w:val="00F85428"/>
    <w:rsid w:val="00F8553D"/>
    <w:rsid w:val="00F85C1A"/>
    <w:rsid w:val="00F86450"/>
    <w:rsid w:val="00F865E2"/>
    <w:rsid w:val="00F86737"/>
    <w:rsid w:val="00F867E5"/>
    <w:rsid w:val="00F873C5"/>
    <w:rsid w:val="00F87DF8"/>
    <w:rsid w:val="00F87F1E"/>
    <w:rsid w:val="00F92504"/>
    <w:rsid w:val="00F935FD"/>
    <w:rsid w:val="00F93CD3"/>
    <w:rsid w:val="00F95A84"/>
    <w:rsid w:val="00F973FC"/>
    <w:rsid w:val="00FA36E5"/>
    <w:rsid w:val="00FA3C77"/>
    <w:rsid w:val="00FA454C"/>
    <w:rsid w:val="00FA48B0"/>
    <w:rsid w:val="00FA4D13"/>
    <w:rsid w:val="00FA5D0F"/>
    <w:rsid w:val="00FA6600"/>
    <w:rsid w:val="00FA69F5"/>
    <w:rsid w:val="00FA7149"/>
    <w:rsid w:val="00FB0AB7"/>
    <w:rsid w:val="00FB21EE"/>
    <w:rsid w:val="00FB34E0"/>
    <w:rsid w:val="00FB4E97"/>
    <w:rsid w:val="00FB5E8A"/>
    <w:rsid w:val="00FB62C5"/>
    <w:rsid w:val="00FB79C2"/>
    <w:rsid w:val="00FB7E42"/>
    <w:rsid w:val="00FB7F98"/>
    <w:rsid w:val="00FC07F5"/>
    <w:rsid w:val="00FC0957"/>
    <w:rsid w:val="00FC099B"/>
    <w:rsid w:val="00FC0E5B"/>
    <w:rsid w:val="00FC10A2"/>
    <w:rsid w:val="00FC145D"/>
    <w:rsid w:val="00FC31A0"/>
    <w:rsid w:val="00FC31F6"/>
    <w:rsid w:val="00FC3363"/>
    <w:rsid w:val="00FC37A7"/>
    <w:rsid w:val="00FC38BF"/>
    <w:rsid w:val="00FC394E"/>
    <w:rsid w:val="00FC40B6"/>
    <w:rsid w:val="00FC4202"/>
    <w:rsid w:val="00FC4EF1"/>
    <w:rsid w:val="00FC59A0"/>
    <w:rsid w:val="00FC6E1A"/>
    <w:rsid w:val="00FC782B"/>
    <w:rsid w:val="00FD100B"/>
    <w:rsid w:val="00FD1781"/>
    <w:rsid w:val="00FD2E3B"/>
    <w:rsid w:val="00FD3F62"/>
    <w:rsid w:val="00FD4449"/>
    <w:rsid w:val="00FD787C"/>
    <w:rsid w:val="00FE1C61"/>
    <w:rsid w:val="00FE208B"/>
    <w:rsid w:val="00FE2107"/>
    <w:rsid w:val="00FE21B1"/>
    <w:rsid w:val="00FE34C3"/>
    <w:rsid w:val="00FE492E"/>
    <w:rsid w:val="00FE4B23"/>
    <w:rsid w:val="00FE4E2B"/>
    <w:rsid w:val="00FE67FE"/>
    <w:rsid w:val="00FE6AFA"/>
    <w:rsid w:val="00FF085C"/>
    <w:rsid w:val="00FF11DD"/>
    <w:rsid w:val="00FF2E4A"/>
    <w:rsid w:val="00FF4A4B"/>
    <w:rsid w:val="00FF51E9"/>
    <w:rsid w:val="00FF5488"/>
    <w:rsid w:val="00FF5978"/>
    <w:rsid w:val="00FF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C6E1C2"/>
  <w15:docId w15:val="{39C03F21-C588-4360-8D19-973EBF7C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F22"/>
    <w:pPr>
      <w:widowControl w:val="0"/>
    </w:pPr>
    <w:rPr>
      <w:sz w:val="24"/>
      <w:szCs w:val="24"/>
    </w:rPr>
  </w:style>
  <w:style w:type="paragraph" w:styleId="Heading1">
    <w:name w:val="heading 1"/>
    <w:basedOn w:val="Normal"/>
    <w:next w:val="Normal"/>
    <w:link w:val="Heading1Char"/>
    <w:uiPriority w:val="9"/>
    <w:qFormat/>
    <w:rsid w:val="00592F22"/>
    <w:pPr>
      <w:keepNext/>
      <w:tabs>
        <w:tab w:val="center" w:pos="5544"/>
      </w:tabs>
      <w:jc w:val="center"/>
      <w:outlineLvl w:val="0"/>
    </w:pPr>
    <w:rPr>
      <w:rFonts w:ascii="Arial" w:hAnsi="Arial" w:cs="Arial"/>
      <w:sz w:val="28"/>
      <w:szCs w:val="28"/>
    </w:rPr>
  </w:style>
  <w:style w:type="paragraph" w:styleId="Heading2">
    <w:name w:val="heading 2"/>
    <w:basedOn w:val="Normal"/>
    <w:next w:val="Normal"/>
    <w:link w:val="Heading2Char"/>
    <w:uiPriority w:val="9"/>
    <w:qFormat/>
    <w:rsid w:val="00592F22"/>
    <w:pPr>
      <w:keepNext/>
      <w:outlineLvl w:val="1"/>
    </w:pPr>
    <w:rPr>
      <w:rFonts w:ascii="Arial" w:hAnsi="Arial" w:cs="Arial"/>
      <w:b/>
      <w:bCs/>
      <w:sz w:val="20"/>
      <w:szCs w:val="20"/>
    </w:rPr>
  </w:style>
  <w:style w:type="paragraph" w:styleId="Heading3">
    <w:name w:val="heading 3"/>
    <w:basedOn w:val="Normal"/>
    <w:next w:val="Normal"/>
    <w:link w:val="Heading3Char"/>
    <w:uiPriority w:val="9"/>
    <w:qFormat/>
    <w:rsid w:val="00592F22"/>
    <w:pPr>
      <w:keepNext/>
      <w:jc w:val="center"/>
      <w:outlineLvl w:val="2"/>
    </w:pPr>
    <w:rPr>
      <w:rFonts w:ascii="Arial" w:hAnsi="Arial" w:cs="Arial"/>
      <w:sz w:val="32"/>
      <w:szCs w:val="32"/>
    </w:rPr>
  </w:style>
  <w:style w:type="paragraph" w:styleId="Heading4">
    <w:name w:val="heading 4"/>
    <w:basedOn w:val="Normal"/>
    <w:next w:val="Normal"/>
    <w:link w:val="Heading4Char"/>
    <w:uiPriority w:val="9"/>
    <w:qFormat/>
    <w:rsid w:val="00592F22"/>
    <w:pPr>
      <w:keepNext/>
      <w:ind w:left="8010"/>
      <w:outlineLvl w:val="3"/>
    </w:pPr>
    <w:rPr>
      <w:b/>
      <w:bCs/>
      <w:sz w:val="20"/>
      <w:szCs w:val="20"/>
    </w:rPr>
  </w:style>
  <w:style w:type="paragraph" w:styleId="Heading5">
    <w:name w:val="heading 5"/>
    <w:basedOn w:val="Normal"/>
    <w:next w:val="Normal"/>
    <w:link w:val="Heading5Char"/>
    <w:uiPriority w:val="9"/>
    <w:qFormat/>
    <w:rsid w:val="00592F22"/>
    <w:pPr>
      <w:keepNext/>
      <w:ind w:left="7920"/>
      <w:outlineLvl w:val="4"/>
    </w:pPr>
    <w:rPr>
      <w:b/>
      <w:bCs/>
      <w:sz w:val="20"/>
      <w:szCs w:val="20"/>
    </w:rPr>
  </w:style>
  <w:style w:type="paragraph" w:styleId="Heading6">
    <w:name w:val="heading 6"/>
    <w:basedOn w:val="Normal"/>
    <w:next w:val="Normal"/>
    <w:link w:val="Heading6Char"/>
    <w:uiPriority w:val="9"/>
    <w:qFormat/>
    <w:rsid w:val="00592F22"/>
    <w:pPr>
      <w:keepNext/>
      <w:tabs>
        <w:tab w:val="left" w:pos="120"/>
        <w:tab w:val="left" w:pos="870"/>
        <w:tab w:val="left" w:pos="1740"/>
        <w:tab w:val="left" w:pos="6060"/>
        <w:tab w:val="left" w:pos="7020"/>
        <w:tab w:val="left" w:pos="8190"/>
        <w:tab w:val="left" w:pos="10080"/>
        <w:tab w:val="left" w:pos="11250"/>
      </w:tabs>
      <w:autoSpaceDE w:val="0"/>
      <w:autoSpaceDN w:val="0"/>
      <w:adjustRightInd w:val="0"/>
      <w:ind w:left="8190"/>
      <w:outlineLvl w:val="5"/>
    </w:pPr>
    <w:rPr>
      <w:b/>
      <w:bCs/>
      <w:color w:val="000000"/>
      <w:sz w:val="20"/>
      <w:szCs w:val="20"/>
    </w:rPr>
  </w:style>
  <w:style w:type="paragraph" w:styleId="Heading7">
    <w:name w:val="heading 7"/>
    <w:basedOn w:val="Normal"/>
    <w:next w:val="Normal"/>
    <w:link w:val="Heading7Char"/>
    <w:uiPriority w:val="9"/>
    <w:qFormat/>
    <w:rsid w:val="00592F22"/>
    <w:pPr>
      <w:keepNext/>
      <w:ind w:left="8460"/>
      <w:outlineLvl w:val="6"/>
    </w:pPr>
    <w:rPr>
      <w:b/>
      <w:bCs/>
      <w:sz w:val="20"/>
      <w:szCs w:val="20"/>
    </w:rPr>
  </w:style>
  <w:style w:type="paragraph" w:styleId="Heading8">
    <w:name w:val="heading 8"/>
    <w:basedOn w:val="Normal"/>
    <w:next w:val="Normal"/>
    <w:link w:val="Heading8Char"/>
    <w:uiPriority w:val="9"/>
    <w:qFormat/>
    <w:rsid w:val="00592F22"/>
    <w:pPr>
      <w:keepNext/>
      <w:outlineLvl w:val="7"/>
    </w:pPr>
  </w:style>
  <w:style w:type="paragraph" w:styleId="Heading9">
    <w:name w:val="heading 9"/>
    <w:basedOn w:val="Normal"/>
    <w:next w:val="Normal"/>
    <w:link w:val="Heading9Char"/>
    <w:uiPriority w:val="9"/>
    <w:semiHidden/>
    <w:unhideWhenUsed/>
    <w:qFormat/>
    <w:rsid w:val="005A39D9"/>
    <w:pPr>
      <w:keepNext/>
      <w:keepLines/>
      <w:widowControl/>
      <w:outlineLvl w:val="8"/>
    </w:pPr>
    <w:rPr>
      <w:rFonts w:ascii="Calibri" w:eastAsiaTheme="majorEastAsia" w:hAnsi="Calibri" w:cstheme="majorBidi"/>
      <w:b/>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72F"/>
    <w:rPr>
      <w:rFonts w:ascii="Arial" w:hAnsi="Arial" w:cs="Arial"/>
      <w:sz w:val="28"/>
      <w:szCs w:val="28"/>
    </w:rPr>
  </w:style>
  <w:style w:type="character" w:customStyle="1" w:styleId="Heading2Char">
    <w:name w:val="Heading 2 Char"/>
    <w:basedOn w:val="DefaultParagraphFont"/>
    <w:link w:val="Heading2"/>
    <w:uiPriority w:val="9"/>
    <w:rsid w:val="005A39D9"/>
    <w:rPr>
      <w:rFonts w:ascii="Arial" w:hAnsi="Arial" w:cs="Arial"/>
      <w:b/>
      <w:bCs/>
    </w:rPr>
  </w:style>
  <w:style w:type="character" w:customStyle="1" w:styleId="Heading3Char">
    <w:name w:val="Heading 3 Char"/>
    <w:basedOn w:val="DefaultParagraphFont"/>
    <w:link w:val="Heading3"/>
    <w:uiPriority w:val="9"/>
    <w:rsid w:val="005A39D9"/>
    <w:rPr>
      <w:rFonts w:ascii="Arial" w:hAnsi="Arial" w:cs="Arial"/>
      <w:sz w:val="32"/>
      <w:szCs w:val="32"/>
    </w:rPr>
  </w:style>
  <w:style w:type="character" w:customStyle="1" w:styleId="Heading4Char">
    <w:name w:val="Heading 4 Char"/>
    <w:basedOn w:val="DefaultParagraphFont"/>
    <w:link w:val="Heading4"/>
    <w:uiPriority w:val="9"/>
    <w:rsid w:val="005A39D9"/>
    <w:rPr>
      <w:b/>
      <w:bCs/>
    </w:rPr>
  </w:style>
  <w:style w:type="character" w:customStyle="1" w:styleId="Heading5Char">
    <w:name w:val="Heading 5 Char"/>
    <w:basedOn w:val="DefaultParagraphFont"/>
    <w:link w:val="Heading5"/>
    <w:uiPriority w:val="9"/>
    <w:rsid w:val="005A39D9"/>
    <w:rPr>
      <w:b/>
      <w:bCs/>
    </w:rPr>
  </w:style>
  <w:style w:type="character" w:customStyle="1" w:styleId="Heading6Char">
    <w:name w:val="Heading 6 Char"/>
    <w:basedOn w:val="DefaultParagraphFont"/>
    <w:link w:val="Heading6"/>
    <w:uiPriority w:val="9"/>
    <w:rsid w:val="005A39D9"/>
    <w:rPr>
      <w:b/>
      <w:bCs/>
      <w:color w:val="000000"/>
    </w:rPr>
  </w:style>
  <w:style w:type="character" w:customStyle="1" w:styleId="Heading7Char">
    <w:name w:val="Heading 7 Char"/>
    <w:basedOn w:val="DefaultParagraphFont"/>
    <w:link w:val="Heading7"/>
    <w:uiPriority w:val="9"/>
    <w:rsid w:val="005A39D9"/>
    <w:rPr>
      <w:b/>
      <w:bCs/>
    </w:rPr>
  </w:style>
  <w:style w:type="character" w:customStyle="1" w:styleId="Heading8Char">
    <w:name w:val="Heading 8 Char"/>
    <w:basedOn w:val="DefaultParagraphFont"/>
    <w:link w:val="Heading8"/>
    <w:uiPriority w:val="9"/>
    <w:rsid w:val="0001372F"/>
    <w:rPr>
      <w:sz w:val="24"/>
      <w:szCs w:val="24"/>
    </w:rPr>
  </w:style>
  <w:style w:type="character" w:styleId="FootnoteReference">
    <w:name w:val="footnote reference"/>
    <w:basedOn w:val="DefaultParagraphFont"/>
    <w:semiHidden/>
    <w:rsid w:val="00592F22"/>
  </w:style>
  <w:style w:type="paragraph" w:styleId="Header">
    <w:name w:val="header"/>
    <w:basedOn w:val="Normal"/>
    <w:link w:val="HeaderChar"/>
    <w:rsid w:val="00592F22"/>
    <w:pPr>
      <w:tabs>
        <w:tab w:val="center" w:pos="4320"/>
        <w:tab w:val="right" w:pos="8640"/>
      </w:tabs>
    </w:pPr>
  </w:style>
  <w:style w:type="character" w:customStyle="1" w:styleId="HeaderChar">
    <w:name w:val="Header Char"/>
    <w:basedOn w:val="DefaultParagraphFont"/>
    <w:link w:val="Header"/>
    <w:rsid w:val="0001372F"/>
    <w:rPr>
      <w:sz w:val="24"/>
      <w:szCs w:val="24"/>
    </w:rPr>
  </w:style>
  <w:style w:type="paragraph" w:styleId="Footer">
    <w:name w:val="footer"/>
    <w:basedOn w:val="Normal"/>
    <w:link w:val="FooterChar"/>
    <w:uiPriority w:val="99"/>
    <w:rsid w:val="00592F22"/>
    <w:pPr>
      <w:tabs>
        <w:tab w:val="center" w:pos="4320"/>
        <w:tab w:val="right" w:pos="8640"/>
      </w:tabs>
    </w:pPr>
  </w:style>
  <w:style w:type="character" w:customStyle="1" w:styleId="FooterChar">
    <w:name w:val="Footer Char"/>
    <w:basedOn w:val="DefaultParagraphFont"/>
    <w:link w:val="Footer"/>
    <w:uiPriority w:val="99"/>
    <w:rsid w:val="001022E3"/>
    <w:rPr>
      <w:sz w:val="24"/>
      <w:szCs w:val="24"/>
    </w:rPr>
  </w:style>
  <w:style w:type="paragraph" w:styleId="Title">
    <w:name w:val="Title"/>
    <w:basedOn w:val="Normal"/>
    <w:qFormat/>
    <w:rsid w:val="00592F22"/>
    <w:pPr>
      <w:tabs>
        <w:tab w:val="center" w:pos="5544"/>
      </w:tabs>
      <w:jc w:val="center"/>
    </w:pPr>
    <w:rPr>
      <w:rFonts w:ascii="Arial" w:hAnsi="Arial" w:cs="Arial"/>
      <w:sz w:val="36"/>
      <w:szCs w:val="36"/>
    </w:rPr>
  </w:style>
  <w:style w:type="character" w:styleId="PageNumber">
    <w:name w:val="page number"/>
    <w:basedOn w:val="DefaultParagraphFont"/>
    <w:rsid w:val="00592F22"/>
  </w:style>
  <w:style w:type="character" w:styleId="Emphasis">
    <w:name w:val="Emphasis"/>
    <w:basedOn w:val="DefaultParagraphFont"/>
    <w:qFormat/>
    <w:rsid w:val="00592F22"/>
    <w:rPr>
      <w:i/>
      <w:iCs/>
    </w:rPr>
  </w:style>
  <w:style w:type="character" w:styleId="Strong">
    <w:name w:val="Strong"/>
    <w:basedOn w:val="DefaultParagraphFont"/>
    <w:qFormat/>
    <w:rsid w:val="00592F22"/>
    <w:rPr>
      <w:b/>
      <w:bCs/>
    </w:rPr>
  </w:style>
  <w:style w:type="paragraph" w:styleId="BodyTextIndent">
    <w:name w:val="Body Text Indent"/>
    <w:basedOn w:val="Normal"/>
    <w:rsid w:val="00592F22"/>
    <w:pPr>
      <w:ind w:left="720"/>
    </w:pPr>
    <w:rPr>
      <w:rFonts w:ascii="Arial" w:hAnsi="Arial" w:cs="Arial"/>
      <w:sz w:val="20"/>
      <w:szCs w:val="20"/>
    </w:rPr>
  </w:style>
  <w:style w:type="paragraph" w:styleId="BodyTextIndent2">
    <w:name w:val="Body Text Indent 2"/>
    <w:basedOn w:val="Normal"/>
    <w:rsid w:val="00592F22"/>
    <w:pPr>
      <w:tabs>
        <w:tab w:val="left" w:pos="-1440"/>
      </w:tabs>
      <w:ind w:left="1440"/>
    </w:pPr>
    <w:rPr>
      <w:rFonts w:ascii="Arial" w:hAnsi="Arial" w:cs="Arial"/>
      <w:b/>
      <w:bCs/>
      <w:sz w:val="20"/>
      <w:szCs w:val="20"/>
    </w:rPr>
  </w:style>
  <w:style w:type="paragraph" w:styleId="BodyText">
    <w:name w:val="Body Text"/>
    <w:basedOn w:val="Normal"/>
    <w:uiPriority w:val="1"/>
    <w:qFormat/>
    <w:rsid w:val="00592F22"/>
    <w:pPr>
      <w:autoSpaceDE w:val="0"/>
      <w:autoSpaceDN w:val="0"/>
      <w:adjustRightInd w:val="0"/>
    </w:pPr>
    <w:rPr>
      <w:rFonts w:ascii="Arial" w:hAnsi="Arial" w:cs="Arial"/>
      <w:b/>
      <w:bCs/>
      <w:color w:val="000000"/>
      <w:sz w:val="20"/>
      <w:szCs w:val="20"/>
    </w:rPr>
  </w:style>
  <w:style w:type="paragraph" w:styleId="BalloonText">
    <w:name w:val="Balloon Text"/>
    <w:basedOn w:val="Normal"/>
    <w:link w:val="BalloonTextChar"/>
    <w:semiHidden/>
    <w:rsid w:val="00FE6AFA"/>
    <w:rPr>
      <w:rFonts w:ascii="Tahoma" w:hAnsi="Tahoma" w:cs="Tahoma"/>
      <w:sz w:val="16"/>
      <w:szCs w:val="16"/>
    </w:rPr>
  </w:style>
  <w:style w:type="character" w:customStyle="1" w:styleId="BalloonTextChar">
    <w:name w:val="Balloon Text Char"/>
    <w:basedOn w:val="DefaultParagraphFont"/>
    <w:link w:val="BalloonText"/>
    <w:semiHidden/>
    <w:rsid w:val="005A39D9"/>
    <w:rPr>
      <w:rFonts w:ascii="Tahoma" w:hAnsi="Tahoma" w:cs="Tahoma"/>
      <w:sz w:val="16"/>
      <w:szCs w:val="16"/>
    </w:rPr>
  </w:style>
  <w:style w:type="paragraph" w:styleId="BodyTextFirstIndent2">
    <w:name w:val="Body Text First Indent 2"/>
    <w:basedOn w:val="BodyTextIndent"/>
    <w:rsid w:val="00396174"/>
    <w:pPr>
      <w:spacing w:after="120"/>
      <w:ind w:left="360" w:firstLine="210"/>
    </w:pPr>
    <w:rPr>
      <w:rFonts w:ascii="Times New Roman" w:hAnsi="Times New Roman" w:cs="Times New Roman"/>
      <w:sz w:val="24"/>
      <w:szCs w:val="24"/>
    </w:rPr>
  </w:style>
  <w:style w:type="table" w:styleId="TableGrid">
    <w:name w:val="Table Grid"/>
    <w:basedOn w:val="TableNormal"/>
    <w:uiPriority w:val="59"/>
    <w:rsid w:val="00D05B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F4B80"/>
    <w:rPr>
      <w:sz w:val="16"/>
      <w:szCs w:val="16"/>
    </w:rPr>
  </w:style>
  <w:style w:type="paragraph" w:styleId="CommentText">
    <w:name w:val="annotation text"/>
    <w:basedOn w:val="Normal"/>
    <w:semiHidden/>
    <w:rsid w:val="003F4B80"/>
    <w:rPr>
      <w:sz w:val="20"/>
      <w:szCs w:val="20"/>
    </w:rPr>
  </w:style>
  <w:style w:type="paragraph" w:styleId="CommentSubject">
    <w:name w:val="annotation subject"/>
    <w:basedOn w:val="CommentText"/>
    <w:next w:val="CommentText"/>
    <w:semiHidden/>
    <w:rsid w:val="003F4B80"/>
    <w:rPr>
      <w:b/>
      <w:bCs/>
    </w:rPr>
  </w:style>
  <w:style w:type="character" w:styleId="FollowedHyperlink">
    <w:name w:val="FollowedHyperlink"/>
    <w:basedOn w:val="DefaultParagraphFont"/>
    <w:uiPriority w:val="99"/>
    <w:rsid w:val="00DB4FEA"/>
    <w:rPr>
      <w:color w:val="800080"/>
      <w:u w:val="single"/>
    </w:rPr>
  </w:style>
  <w:style w:type="paragraph" w:styleId="TOC2">
    <w:name w:val="toc 2"/>
    <w:basedOn w:val="Normal"/>
    <w:next w:val="Normal"/>
    <w:autoRedefine/>
    <w:uiPriority w:val="39"/>
    <w:rsid w:val="0082408D"/>
    <w:pPr>
      <w:tabs>
        <w:tab w:val="left" w:pos="90"/>
        <w:tab w:val="left" w:pos="900"/>
        <w:tab w:val="right" w:leader="dot" w:pos="9350"/>
      </w:tabs>
      <w:ind w:left="90"/>
    </w:pPr>
  </w:style>
  <w:style w:type="paragraph" w:styleId="TOC3">
    <w:name w:val="toc 3"/>
    <w:basedOn w:val="Normal"/>
    <w:next w:val="Normal"/>
    <w:autoRedefine/>
    <w:uiPriority w:val="39"/>
    <w:rsid w:val="001143C0"/>
    <w:pPr>
      <w:widowControl/>
      <w:tabs>
        <w:tab w:val="right" w:leader="dot" w:pos="9360"/>
      </w:tabs>
      <w:ind w:left="720" w:hanging="720"/>
      <w:jc w:val="both"/>
    </w:pPr>
    <w:rPr>
      <w:rFonts w:asciiTheme="minorHAnsi" w:hAnsiTheme="minorHAnsi" w:cstheme="minorHAnsi"/>
      <w:caps/>
      <w:noProof/>
      <w:sz w:val="22"/>
      <w:szCs w:val="22"/>
    </w:rPr>
  </w:style>
  <w:style w:type="character" w:styleId="Hyperlink">
    <w:name w:val="Hyperlink"/>
    <w:basedOn w:val="DefaultParagraphFont"/>
    <w:uiPriority w:val="99"/>
    <w:rsid w:val="00865DD7"/>
    <w:rPr>
      <w:color w:val="0000FF"/>
      <w:u w:val="single"/>
    </w:rPr>
  </w:style>
  <w:style w:type="paragraph" w:styleId="TOC1">
    <w:name w:val="toc 1"/>
    <w:basedOn w:val="Normal"/>
    <w:next w:val="Normal"/>
    <w:autoRedefine/>
    <w:uiPriority w:val="39"/>
    <w:rsid w:val="008732D8"/>
    <w:pPr>
      <w:tabs>
        <w:tab w:val="left" w:pos="660"/>
        <w:tab w:val="right" w:leader="dot" w:pos="9360"/>
      </w:tabs>
      <w:ind w:left="180" w:hanging="90"/>
    </w:pPr>
  </w:style>
  <w:style w:type="paragraph" w:styleId="ListParagraph">
    <w:name w:val="List Paragraph"/>
    <w:basedOn w:val="Normal"/>
    <w:uiPriority w:val="34"/>
    <w:qFormat/>
    <w:rsid w:val="00142E48"/>
    <w:pPr>
      <w:ind w:left="720"/>
      <w:contextualSpacing/>
    </w:pPr>
    <w:rPr>
      <w:snapToGrid w:val="0"/>
      <w:szCs w:val="20"/>
    </w:rPr>
  </w:style>
  <w:style w:type="paragraph" w:customStyle="1" w:styleId="TableParagraph">
    <w:name w:val="Table Paragraph"/>
    <w:basedOn w:val="Normal"/>
    <w:uiPriority w:val="1"/>
    <w:qFormat/>
    <w:rsid w:val="003436C8"/>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9"/>
    <w:semiHidden/>
    <w:rsid w:val="005A39D9"/>
    <w:rPr>
      <w:rFonts w:ascii="Calibri" w:eastAsiaTheme="majorEastAsia" w:hAnsi="Calibri" w:cstheme="majorBidi"/>
      <w:b/>
      <w:iCs/>
      <w:sz w:val="22"/>
    </w:rPr>
  </w:style>
  <w:style w:type="table" w:customStyle="1" w:styleId="TableGrid1">
    <w:name w:val="Table Grid1"/>
    <w:basedOn w:val="TableNormal"/>
    <w:next w:val="TableGrid"/>
    <w:uiPriority w:val="59"/>
    <w:rsid w:val="00A647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0746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aption">
    <w:name w:val="caption"/>
    <w:basedOn w:val="Normal"/>
    <w:next w:val="Normal"/>
    <w:unhideWhenUsed/>
    <w:qFormat/>
    <w:rsid w:val="00793160"/>
    <w:pPr>
      <w:widowControl/>
      <w:spacing w:after="60"/>
      <w:jc w:val="center"/>
    </w:pPr>
    <w:rPr>
      <w:rFonts w:ascii="Calibri" w:eastAsiaTheme="minorHAnsi" w:hAnsi="Calibri" w:cstheme="minorBidi"/>
      <w:b/>
      <w:bCs/>
      <w:color w:val="000000" w:themeColor="text1"/>
      <w:sz w:val="22"/>
      <w:szCs w:val="22"/>
    </w:rPr>
  </w:style>
  <w:style w:type="paragraph" w:styleId="Revision">
    <w:name w:val="Revision"/>
    <w:hidden/>
    <w:uiPriority w:val="99"/>
    <w:semiHidden/>
    <w:rsid w:val="008B61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3378">
      <w:bodyDiv w:val="1"/>
      <w:marLeft w:val="0"/>
      <w:marRight w:val="0"/>
      <w:marTop w:val="0"/>
      <w:marBottom w:val="0"/>
      <w:divBdr>
        <w:top w:val="none" w:sz="0" w:space="0" w:color="auto"/>
        <w:left w:val="none" w:sz="0" w:space="0" w:color="auto"/>
        <w:bottom w:val="none" w:sz="0" w:space="0" w:color="auto"/>
        <w:right w:val="none" w:sz="0" w:space="0" w:color="auto"/>
      </w:divBdr>
    </w:div>
    <w:div w:id="128783964">
      <w:bodyDiv w:val="1"/>
      <w:marLeft w:val="0"/>
      <w:marRight w:val="0"/>
      <w:marTop w:val="0"/>
      <w:marBottom w:val="0"/>
      <w:divBdr>
        <w:top w:val="none" w:sz="0" w:space="0" w:color="auto"/>
        <w:left w:val="none" w:sz="0" w:space="0" w:color="auto"/>
        <w:bottom w:val="none" w:sz="0" w:space="0" w:color="auto"/>
        <w:right w:val="none" w:sz="0" w:space="0" w:color="auto"/>
      </w:divBdr>
    </w:div>
    <w:div w:id="162747362">
      <w:bodyDiv w:val="1"/>
      <w:marLeft w:val="0"/>
      <w:marRight w:val="0"/>
      <w:marTop w:val="0"/>
      <w:marBottom w:val="0"/>
      <w:divBdr>
        <w:top w:val="none" w:sz="0" w:space="0" w:color="auto"/>
        <w:left w:val="none" w:sz="0" w:space="0" w:color="auto"/>
        <w:bottom w:val="none" w:sz="0" w:space="0" w:color="auto"/>
        <w:right w:val="none" w:sz="0" w:space="0" w:color="auto"/>
      </w:divBdr>
    </w:div>
    <w:div w:id="252517144">
      <w:bodyDiv w:val="1"/>
      <w:marLeft w:val="0"/>
      <w:marRight w:val="0"/>
      <w:marTop w:val="0"/>
      <w:marBottom w:val="0"/>
      <w:divBdr>
        <w:top w:val="none" w:sz="0" w:space="0" w:color="auto"/>
        <w:left w:val="none" w:sz="0" w:space="0" w:color="auto"/>
        <w:bottom w:val="none" w:sz="0" w:space="0" w:color="auto"/>
        <w:right w:val="none" w:sz="0" w:space="0" w:color="auto"/>
      </w:divBdr>
    </w:div>
    <w:div w:id="446855518">
      <w:bodyDiv w:val="1"/>
      <w:marLeft w:val="0"/>
      <w:marRight w:val="0"/>
      <w:marTop w:val="0"/>
      <w:marBottom w:val="0"/>
      <w:divBdr>
        <w:top w:val="none" w:sz="0" w:space="0" w:color="auto"/>
        <w:left w:val="none" w:sz="0" w:space="0" w:color="auto"/>
        <w:bottom w:val="none" w:sz="0" w:space="0" w:color="auto"/>
        <w:right w:val="none" w:sz="0" w:space="0" w:color="auto"/>
      </w:divBdr>
    </w:div>
    <w:div w:id="1190217857">
      <w:bodyDiv w:val="1"/>
      <w:marLeft w:val="0"/>
      <w:marRight w:val="0"/>
      <w:marTop w:val="0"/>
      <w:marBottom w:val="0"/>
      <w:divBdr>
        <w:top w:val="none" w:sz="0" w:space="0" w:color="auto"/>
        <w:left w:val="none" w:sz="0" w:space="0" w:color="auto"/>
        <w:bottom w:val="none" w:sz="0" w:space="0" w:color="auto"/>
        <w:right w:val="none" w:sz="0" w:space="0" w:color="auto"/>
      </w:divBdr>
    </w:div>
    <w:div w:id="1246768261">
      <w:bodyDiv w:val="1"/>
      <w:marLeft w:val="0"/>
      <w:marRight w:val="0"/>
      <w:marTop w:val="0"/>
      <w:marBottom w:val="0"/>
      <w:divBdr>
        <w:top w:val="none" w:sz="0" w:space="0" w:color="auto"/>
        <w:left w:val="none" w:sz="0" w:space="0" w:color="auto"/>
        <w:bottom w:val="none" w:sz="0" w:space="0" w:color="auto"/>
        <w:right w:val="none" w:sz="0" w:space="0" w:color="auto"/>
      </w:divBdr>
    </w:div>
    <w:div w:id="1253592000">
      <w:bodyDiv w:val="1"/>
      <w:marLeft w:val="0"/>
      <w:marRight w:val="0"/>
      <w:marTop w:val="0"/>
      <w:marBottom w:val="0"/>
      <w:divBdr>
        <w:top w:val="none" w:sz="0" w:space="0" w:color="auto"/>
        <w:left w:val="none" w:sz="0" w:space="0" w:color="auto"/>
        <w:bottom w:val="none" w:sz="0" w:space="0" w:color="auto"/>
        <w:right w:val="none" w:sz="0" w:space="0" w:color="auto"/>
      </w:divBdr>
    </w:div>
    <w:div w:id="1563978459">
      <w:bodyDiv w:val="1"/>
      <w:marLeft w:val="0"/>
      <w:marRight w:val="0"/>
      <w:marTop w:val="0"/>
      <w:marBottom w:val="0"/>
      <w:divBdr>
        <w:top w:val="none" w:sz="0" w:space="0" w:color="auto"/>
        <w:left w:val="none" w:sz="0" w:space="0" w:color="auto"/>
        <w:bottom w:val="none" w:sz="0" w:space="0" w:color="auto"/>
        <w:right w:val="none" w:sz="0" w:space="0" w:color="auto"/>
      </w:divBdr>
    </w:div>
    <w:div w:id="1664432969">
      <w:bodyDiv w:val="1"/>
      <w:marLeft w:val="0"/>
      <w:marRight w:val="0"/>
      <w:marTop w:val="0"/>
      <w:marBottom w:val="0"/>
      <w:divBdr>
        <w:top w:val="none" w:sz="0" w:space="0" w:color="auto"/>
        <w:left w:val="none" w:sz="0" w:space="0" w:color="auto"/>
        <w:bottom w:val="none" w:sz="0" w:space="0" w:color="auto"/>
        <w:right w:val="none" w:sz="0" w:space="0" w:color="auto"/>
      </w:divBdr>
    </w:div>
    <w:div w:id="1731952016">
      <w:bodyDiv w:val="1"/>
      <w:marLeft w:val="0"/>
      <w:marRight w:val="0"/>
      <w:marTop w:val="0"/>
      <w:marBottom w:val="0"/>
      <w:divBdr>
        <w:top w:val="none" w:sz="0" w:space="0" w:color="auto"/>
        <w:left w:val="none" w:sz="0" w:space="0" w:color="auto"/>
        <w:bottom w:val="none" w:sz="0" w:space="0" w:color="auto"/>
        <w:right w:val="none" w:sz="0" w:space="0" w:color="auto"/>
      </w:divBdr>
    </w:div>
    <w:div w:id="1781532942">
      <w:bodyDiv w:val="1"/>
      <w:marLeft w:val="0"/>
      <w:marRight w:val="0"/>
      <w:marTop w:val="0"/>
      <w:marBottom w:val="0"/>
      <w:divBdr>
        <w:top w:val="none" w:sz="0" w:space="0" w:color="auto"/>
        <w:left w:val="none" w:sz="0" w:space="0" w:color="auto"/>
        <w:bottom w:val="none" w:sz="0" w:space="0" w:color="auto"/>
        <w:right w:val="none" w:sz="0" w:space="0" w:color="auto"/>
      </w:divBdr>
    </w:div>
    <w:div w:id="1905486608">
      <w:bodyDiv w:val="1"/>
      <w:marLeft w:val="0"/>
      <w:marRight w:val="0"/>
      <w:marTop w:val="0"/>
      <w:marBottom w:val="0"/>
      <w:divBdr>
        <w:top w:val="none" w:sz="0" w:space="0" w:color="auto"/>
        <w:left w:val="none" w:sz="0" w:space="0" w:color="auto"/>
        <w:bottom w:val="none" w:sz="0" w:space="0" w:color="auto"/>
        <w:right w:val="none" w:sz="0" w:space="0" w:color="auto"/>
      </w:divBdr>
    </w:div>
    <w:div w:id="1961833804">
      <w:bodyDiv w:val="1"/>
      <w:marLeft w:val="0"/>
      <w:marRight w:val="0"/>
      <w:marTop w:val="0"/>
      <w:marBottom w:val="0"/>
      <w:divBdr>
        <w:top w:val="none" w:sz="0" w:space="0" w:color="auto"/>
        <w:left w:val="none" w:sz="0" w:space="0" w:color="auto"/>
        <w:bottom w:val="none" w:sz="0" w:space="0" w:color="auto"/>
        <w:right w:val="none" w:sz="0" w:space="0" w:color="auto"/>
      </w:divBdr>
    </w:div>
    <w:div w:id="2017921939">
      <w:bodyDiv w:val="1"/>
      <w:marLeft w:val="0"/>
      <w:marRight w:val="0"/>
      <w:marTop w:val="0"/>
      <w:marBottom w:val="0"/>
      <w:divBdr>
        <w:top w:val="none" w:sz="0" w:space="0" w:color="auto"/>
        <w:left w:val="none" w:sz="0" w:space="0" w:color="auto"/>
        <w:bottom w:val="none" w:sz="0" w:space="0" w:color="auto"/>
        <w:right w:val="none" w:sz="0" w:space="0" w:color="auto"/>
      </w:divBdr>
    </w:div>
    <w:div w:id="21448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D921-8210-4BF3-B7AE-59628B98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3364</Words>
  <Characters>19175</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MT DEQ WPCSRF Intended Use Plan and Project Priority List SFY07</vt:lpstr>
    </vt:vector>
  </TitlesOfParts>
  <Company>MT Environmental Quality</Company>
  <LinksUpToDate>false</LinksUpToDate>
  <CharactersWithSpaces>22495</CharactersWithSpaces>
  <SharedDoc>false</SharedDoc>
  <HLinks>
    <vt:vector size="84" baseType="variant">
      <vt:variant>
        <vt:i4>1441855</vt:i4>
      </vt:variant>
      <vt:variant>
        <vt:i4>80</vt:i4>
      </vt:variant>
      <vt:variant>
        <vt:i4>0</vt:i4>
      </vt:variant>
      <vt:variant>
        <vt:i4>5</vt:i4>
      </vt:variant>
      <vt:variant>
        <vt:lpwstr/>
      </vt:variant>
      <vt:variant>
        <vt:lpwstr>_Toc260387538</vt:lpwstr>
      </vt:variant>
      <vt:variant>
        <vt:i4>1441855</vt:i4>
      </vt:variant>
      <vt:variant>
        <vt:i4>74</vt:i4>
      </vt:variant>
      <vt:variant>
        <vt:i4>0</vt:i4>
      </vt:variant>
      <vt:variant>
        <vt:i4>5</vt:i4>
      </vt:variant>
      <vt:variant>
        <vt:lpwstr/>
      </vt:variant>
      <vt:variant>
        <vt:lpwstr>_Toc260387537</vt:lpwstr>
      </vt:variant>
      <vt:variant>
        <vt:i4>1441855</vt:i4>
      </vt:variant>
      <vt:variant>
        <vt:i4>68</vt:i4>
      </vt:variant>
      <vt:variant>
        <vt:i4>0</vt:i4>
      </vt:variant>
      <vt:variant>
        <vt:i4>5</vt:i4>
      </vt:variant>
      <vt:variant>
        <vt:lpwstr/>
      </vt:variant>
      <vt:variant>
        <vt:lpwstr>_Toc260387531</vt:lpwstr>
      </vt:variant>
      <vt:variant>
        <vt:i4>1441855</vt:i4>
      </vt:variant>
      <vt:variant>
        <vt:i4>62</vt:i4>
      </vt:variant>
      <vt:variant>
        <vt:i4>0</vt:i4>
      </vt:variant>
      <vt:variant>
        <vt:i4>5</vt:i4>
      </vt:variant>
      <vt:variant>
        <vt:lpwstr/>
      </vt:variant>
      <vt:variant>
        <vt:lpwstr>_Toc260387530</vt:lpwstr>
      </vt:variant>
      <vt:variant>
        <vt:i4>1507391</vt:i4>
      </vt:variant>
      <vt:variant>
        <vt:i4>56</vt:i4>
      </vt:variant>
      <vt:variant>
        <vt:i4>0</vt:i4>
      </vt:variant>
      <vt:variant>
        <vt:i4>5</vt:i4>
      </vt:variant>
      <vt:variant>
        <vt:lpwstr/>
      </vt:variant>
      <vt:variant>
        <vt:lpwstr>_Toc260387529</vt:lpwstr>
      </vt:variant>
      <vt:variant>
        <vt:i4>1507391</vt:i4>
      </vt:variant>
      <vt:variant>
        <vt:i4>50</vt:i4>
      </vt:variant>
      <vt:variant>
        <vt:i4>0</vt:i4>
      </vt:variant>
      <vt:variant>
        <vt:i4>5</vt:i4>
      </vt:variant>
      <vt:variant>
        <vt:lpwstr/>
      </vt:variant>
      <vt:variant>
        <vt:lpwstr>_Toc260387528</vt:lpwstr>
      </vt:variant>
      <vt:variant>
        <vt:i4>1507391</vt:i4>
      </vt:variant>
      <vt:variant>
        <vt:i4>44</vt:i4>
      </vt:variant>
      <vt:variant>
        <vt:i4>0</vt:i4>
      </vt:variant>
      <vt:variant>
        <vt:i4>5</vt:i4>
      </vt:variant>
      <vt:variant>
        <vt:lpwstr/>
      </vt:variant>
      <vt:variant>
        <vt:lpwstr>_Toc260387527</vt:lpwstr>
      </vt:variant>
      <vt:variant>
        <vt:i4>1507391</vt:i4>
      </vt:variant>
      <vt:variant>
        <vt:i4>38</vt:i4>
      </vt:variant>
      <vt:variant>
        <vt:i4>0</vt:i4>
      </vt:variant>
      <vt:variant>
        <vt:i4>5</vt:i4>
      </vt:variant>
      <vt:variant>
        <vt:lpwstr/>
      </vt:variant>
      <vt:variant>
        <vt:lpwstr>_Toc260387526</vt:lpwstr>
      </vt:variant>
      <vt:variant>
        <vt:i4>1507391</vt:i4>
      </vt:variant>
      <vt:variant>
        <vt:i4>32</vt:i4>
      </vt:variant>
      <vt:variant>
        <vt:i4>0</vt:i4>
      </vt:variant>
      <vt:variant>
        <vt:i4>5</vt:i4>
      </vt:variant>
      <vt:variant>
        <vt:lpwstr/>
      </vt:variant>
      <vt:variant>
        <vt:lpwstr>_Toc260387525</vt:lpwstr>
      </vt:variant>
      <vt:variant>
        <vt:i4>1507391</vt:i4>
      </vt:variant>
      <vt:variant>
        <vt:i4>26</vt:i4>
      </vt:variant>
      <vt:variant>
        <vt:i4>0</vt:i4>
      </vt:variant>
      <vt:variant>
        <vt:i4>5</vt:i4>
      </vt:variant>
      <vt:variant>
        <vt:lpwstr/>
      </vt:variant>
      <vt:variant>
        <vt:lpwstr>_Toc260387524</vt:lpwstr>
      </vt:variant>
      <vt:variant>
        <vt:i4>1507391</vt:i4>
      </vt:variant>
      <vt:variant>
        <vt:i4>20</vt:i4>
      </vt:variant>
      <vt:variant>
        <vt:i4>0</vt:i4>
      </vt:variant>
      <vt:variant>
        <vt:i4>5</vt:i4>
      </vt:variant>
      <vt:variant>
        <vt:lpwstr/>
      </vt:variant>
      <vt:variant>
        <vt:lpwstr>_Toc260387523</vt:lpwstr>
      </vt:variant>
      <vt:variant>
        <vt:i4>1507391</vt:i4>
      </vt:variant>
      <vt:variant>
        <vt:i4>14</vt:i4>
      </vt:variant>
      <vt:variant>
        <vt:i4>0</vt:i4>
      </vt:variant>
      <vt:variant>
        <vt:i4>5</vt:i4>
      </vt:variant>
      <vt:variant>
        <vt:lpwstr/>
      </vt:variant>
      <vt:variant>
        <vt:lpwstr>_Toc260387522</vt:lpwstr>
      </vt:variant>
      <vt:variant>
        <vt:i4>1507391</vt:i4>
      </vt:variant>
      <vt:variant>
        <vt:i4>8</vt:i4>
      </vt:variant>
      <vt:variant>
        <vt:i4>0</vt:i4>
      </vt:variant>
      <vt:variant>
        <vt:i4>5</vt:i4>
      </vt:variant>
      <vt:variant>
        <vt:lpwstr/>
      </vt:variant>
      <vt:variant>
        <vt:lpwstr>_Toc260387521</vt:lpwstr>
      </vt:variant>
      <vt:variant>
        <vt:i4>1507391</vt:i4>
      </vt:variant>
      <vt:variant>
        <vt:i4>2</vt:i4>
      </vt:variant>
      <vt:variant>
        <vt:i4>0</vt:i4>
      </vt:variant>
      <vt:variant>
        <vt:i4>5</vt:i4>
      </vt:variant>
      <vt:variant>
        <vt:lpwstr/>
      </vt:variant>
      <vt:variant>
        <vt:lpwstr>_Toc260387520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DEQ WPCSRF Intended Use Plan and Project Priority List SFY07</dc:title>
  <dc:subject>SFY07 IUP and PPL</dc:subject>
  <dc:creator>Nancy Geary</dc:creator>
  <cp:keywords>MT DEQ IUP PPL 2007 Intended Use Plan Project Priority List</cp:keywords>
  <cp:lastModifiedBy>Gernand, Candice</cp:lastModifiedBy>
  <cp:revision>4</cp:revision>
  <cp:lastPrinted>2025-04-11T21:21:00Z</cp:lastPrinted>
  <dcterms:created xsi:type="dcterms:W3CDTF">2026-06-18T16:16:00Z</dcterms:created>
  <dcterms:modified xsi:type="dcterms:W3CDTF">2026-06-18T16:18:00Z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1643406691</vt:i4>
  </property>
</Properties>
</file>